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7"/>
        <w:gridCol w:w="1736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4226" cy="80514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26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7" w:type="dxa"/>
          </w:tcPr>
          <w:p>
            <w:pPr>
              <w:pStyle w:val="TableParagraph"/>
              <w:spacing w:line="240" w:lineRule="auto" w:after="1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TableParagraph"/>
              <w:spacing w:line="240" w:lineRule="auto" w:before="6" w:after="1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52" w:lineRule="exact" w:before="0"/>
        <w:ind w:left="1830" w:right="1943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6pt;margin-top:-.075417pt;width:19.850pt;height:746.95pt;mso-position-horizontal-relative:page;mso-position-vertical-relative:page;z-index:-1670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ESTUDO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PRELIMINAR</w:t>
      </w:r>
    </w:p>
    <w:p>
      <w:pPr>
        <w:spacing w:before="124"/>
        <w:ind w:left="1837" w:right="1943" w:firstLine="0"/>
        <w:jc w:val="center"/>
        <w:rPr>
          <w:i/>
          <w:sz w:val="24"/>
        </w:rPr>
      </w:pPr>
      <w:r>
        <w:rPr>
          <w:i/>
          <w:sz w:val="24"/>
        </w:rPr>
        <w:t>Materiais 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consumo 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permanente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40" w:lineRule="auto" w:before="92" w:after="0"/>
        <w:ind w:left="535" w:right="0" w:hanging="426"/>
        <w:jc w:val="left"/>
        <w:rPr>
          <w:b/>
          <w:sz w:val="20"/>
        </w:rPr>
      </w:pPr>
      <w:r>
        <w:rPr>
          <w:b/>
          <w:sz w:val="20"/>
        </w:rPr>
        <w:t>JUSTIFICATIVA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AQUISIÇÃO: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83" w:after="0"/>
        <w:ind w:left="900" w:right="0" w:hanging="431"/>
        <w:jc w:val="left"/>
        <w:rPr>
          <w:b/>
          <w:sz w:val="20"/>
        </w:rPr>
      </w:pPr>
      <w:r>
        <w:rPr>
          <w:b/>
          <w:sz w:val="20"/>
        </w:rPr>
        <w:t>NECESSIDADE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SER ATENDIDA:</w:t>
      </w:r>
    </w:p>
    <w:p>
      <w:pPr>
        <w:spacing w:line="343" w:lineRule="auto" w:before="105"/>
        <w:ind w:left="470" w:right="216" w:firstLine="360"/>
        <w:jc w:val="both"/>
        <w:rPr>
          <w:sz w:val="20"/>
        </w:rPr>
      </w:pPr>
      <w:r>
        <w:rPr>
          <w:sz w:val="20"/>
        </w:rPr>
        <w:t>Trata-se de aquisição de material de consumo e permanente de TIC, para atender com satisfação e qualidade as</w:t>
      </w:r>
      <w:r>
        <w:rPr>
          <w:spacing w:val="50"/>
          <w:sz w:val="20"/>
        </w:rPr>
        <w:t> </w:t>
      </w:r>
      <w:r>
        <w:rPr>
          <w:sz w:val="20"/>
        </w:rPr>
        <w:t>necessidades</w:t>
      </w:r>
      <w:r>
        <w:rPr>
          <w:spacing w:val="1"/>
          <w:sz w:val="20"/>
        </w:rPr>
        <w:t> </w:t>
      </w:r>
      <w:r>
        <w:rPr>
          <w:sz w:val="20"/>
        </w:rPr>
        <w:t>do PJMT.</w:t>
      </w:r>
    </w:p>
    <w:p>
      <w:pPr>
        <w:spacing w:line="348" w:lineRule="auto" w:before="2"/>
        <w:ind w:left="470" w:right="220" w:firstLine="360"/>
        <w:jc w:val="both"/>
        <w:rPr>
          <w:sz w:val="20"/>
        </w:rPr>
      </w:pPr>
      <w:r>
        <w:rPr>
          <w:sz w:val="20"/>
        </w:rPr>
        <w:t>Planeja prover a Coordenadoria de Tecnologia da Informação com suprimentos de TIC com o intuito de executar pequenos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hardware,</w:t>
      </w:r>
      <w:r>
        <w:rPr>
          <w:spacing w:val="1"/>
          <w:sz w:val="20"/>
        </w:rPr>
        <w:t> </w:t>
      </w:r>
      <w:r>
        <w:rPr>
          <w:sz w:val="20"/>
        </w:rPr>
        <w:t>tais como higienização,</w:t>
      </w:r>
      <w:r>
        <w:rPr>
          <w:spacing w:val="1"/>
          <w:sz w:val="20"/>
        </w:rPr>
        <w:t> </w:t>
      </w:r>
      <w:r>
        <w:rPr>
          <w:sz w:val="20"/>
        </w:rPr>
        <w:t>pequenos</w:t>
      </w:r>
      <w:r>
        <w:rPr>
          <w:spacing w:val="1"/>
          <w:sz w:val="20"/>
        </w:rPr>
        <w:t> </w:t>
      </w:r>
      <w:r>
        <w:rPr>
          <w:sz w:val="20"/>
        </w:rPr>
        <w:t>reparos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manutenções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infraestrutura</w:t>
      </w:r>
      <w:r>
        <w:rPr>
          <w:spacing w:val="1"/>
          <w:sz w:val="20"/>
        </w:rPr>
        <w:t> </w:t>
      </w:r>
      <w:r>
        <w:rPr>
          <w:sz w:val="20"/>
        </w:rPr>
        <w:t>computacional,</w:t>
      </w:r>
      <w:r>
        <w:rPr>
          <w:spacing w:val="1"/>
          <w:sz w:val="20"/>
        </w:rPr>
        <w:t> </w:t>
      </w:r>
      <w:r>
        <w:rPr>
          <w:sz w:val="20"/>
        </w:rPr>
        <w:t>confecção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crimpagem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cabos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datacenter,</w:t>
      </w:r>
      <w:r>
        <w:rPr>
          <w:spacing w:val="1"/>
          <w:sz w:val="20"/>
        </w:rPr>
        <w:t> </w:t>
      </w:r>
      <w:r>
        <w:rPr>
          <w:sz w:val="20"/>
        </w:rPr>
        <w:t>ativação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pontos,</w:t>
      </w:r>
      <w:r>
        <w:rPr>
          <w:spacing w:val="1"/>
          <w:sz w:val="20"/>
        </w:rPr>
        <w:t> </w:t>
      </w:r>
      <w:r>
        <w:rPr>
          <w:sz w:val="20"/>
        </w:rPr>
        <w:t>instalação,</w:t>
      </w:r>
      <w:r>
        <w:rPr>
          <w:spacing w:val="1"/>
          <w:sz w:val="20"/>
        </w:rPr>
        <w:t> </w:t>
      </w:r>
      <w:r>
        <w:rPr>
          <w:sz w:val="20"/>
        </w:rPr>
        <w:t>substituição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remanejamento de ativos, ajustes microeletrônicos de bancada de determinados equipamentos não cobertos por garantia e/ou</w:t>
      </w:r>
      <w:r>
        <w:rPr>
          <w:spacing w:val="1"/>
          <w:sz w:val="20"/>
        </w:rPr>
        <w:t> </w:t>
      </w:r>
      <w:r>
        <w:rPr>
          <w:sz w:val="20"/>
        </w:rPr>
        <w:t>manutenção, devendo, para tanto, contar com todas as ferramentas e equipamentos necessários para execução destas atividades, de</w:t>
      </w:r>
      <w:r>
        <w:rPr>
          <w:spacing w:val="1"/>
          <w:sz w:val="20"/>
        </w:rPr>
        <w:t> </w:t>
      </w:r>
      <w:r>
        <w:rPr>
          <w:sz w:val="20"/>
        </w:rPr>
        <w:t>forma 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unidades</w:t>
      </w:r>
      <w:r>
        <w:rPr>
          <w:spacing w:val="2"/>
          <w:sz w:val="20"/>
        </w:rPr>
        <w:t> </w:t>
      </w:r>
      <w:r>
        <w:rPr>
          <w:sz w:val="20"/>
        </w:rPr>
        <w:t>deste Poder</w:t>
      </w:r>
      <w:r>
        <w:rPr>
          <w:spacing w:val="-2"/>
          <w:sz w:val="20"/>
        </w:rPr>
        <w:t> </w:t>
      </w:r>
      <w:r>
        <w:rPr>
          <w:sz w:val="20"/>
        </w:rPr>
        <w:t>Judiciário.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1839" w:right="1593" w:firstLine="0"/>
        <w:jc w:val="center"/>
        <w:rPr>
          <w:b/>
          <w:sz w:val="20"/>
        </w:rPr>
      </w:pPr>
      <w:r>
        <w:rPr/>
        <w:pict>
          <v:group style="position:absolute;margin-left:76.525002pt;margin-top:16.835943pt;width:518.25pt;height:51.75pt;mso-position-horizontal-relative:page;mso-position-vertical-relative:paragraph;z-index:-15728640;mso-wrap-distance-left:0;mso-wrap-distance-right:0" coordorigin="1531,337" coordsize="10365,1035">
            <v:shape style="position:absolute;left:6713;top:1026;width:5177;height:340" type="#_x0000_t202" filled="false" stroked="true" strokeweight=".5pt" strokecolor="#000000">
              <v:textbox inset="0,0,0,0">
                <w:txbxContent>
                  <w:p>
                    <w:pPr>
                      <w:spacing w:line="223" w:lineRule="exact" w:before="0"/>
                      <w:ind w:left="1821" w:right="181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João Paulo Borges</w:t>
                    </w:r>
                  </w:p>
                </w:txbxContent>
              </v:textbox>
              <v:stroke dashstyle="solid"/>
              <w10:wrap type="none"/>
            </v:shape>
            <v:shape style="position:absolute;left:1535;top:1026;width:5178;height:340" type="#_x0000_t202" filled="false" stroked="true" strokeweight=".5pt" strokecolor="#000000">
              <v:textbox inset="0,0,0,0">
                <w:txbxContent>
                  <w:p>
                    <w:pPr>
                      <w:spacing w:line="223" w:lineRule="exact" w:before="0"/>
                      <w:ind w:left="129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Conectividade</w:t>
                    </w:r>
                  </w:p>
                </w:txbxContent>
              </v:textbox>
              <v:stroke dashstyle="solid"/>
              <w10:wrap type="none"/>
            </v:shape>
            <v:shape style="position:absolute;left:6713;top:681;width:5177;height:345" type="#_x0000_t202" filled="false" stroked="true" strokeweight=".5pt" strokecolor="#000000">
              <v:textbox inset="0,0,0,0">
                <w:txbxContent>
                  <w:p>
                    <w:pPr>
                      <w:spacing w:line="223" w:lineRule="exact" w:before="0"/>
                      <w:ind w:left="169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Clainilton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Aguir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Leite</w:t>
                    </w:r>
                  </w:p>
                </w:txbxContent>
              </v:textbox>
              <v:stroke dashstyle="solid"/>
              <w10:wrap type="none"/>
            </v:shape>
            <v:shape style="position:absolute;left:1535;top:681;width:5178;height:345" type="#_x0000_t202" filled="false" stroked="true" strokeweight=".5pt" strokecolor="#000000">
              <v:textbox inset="0,0,0,0">
                <w:txbxContent>
                  <w:p>
                    <w:pPr>
                      <w:spacing w:line="223" w:lineRule="exact" w:before="0"/>
                      <w:ind w:left="10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Suporte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 Informação</w:t>
                    </w:r>
                  </w:p>
                </w:txbxContent>
              </v:textbox>
              <v:stroke dashstyle="solid"/>
              <w10:wrap type="none"/>
            </v:shape>
            <v:shape style="position:absolute;left:6713;top:341;width:5177;height:340" type="#_x0000_t202" filled="false" stroked="true" strokeweight=".5pt" strokecolor="#000000">
              <v:textbox inset="0,0,0,0">
                <w:txbxContent>
                  <w:p>
                    <w:pPr>
                      <w:spacing w:line="223" w:lineRule="exact" w:before="0"/>
                      <w:ind w:left="13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RESPONSÁVEL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TÉCNICO</w:t>
                    </w:r>
                  </w:p>
                </w:txbxContent>
              </v:textbox>
              <v:stroke dashstyle="solid"/>
              <w10:wrap type="none"/>
            </v:shape>
            <v:shape style="position:absolute;left:1535;top:341;width:5178;height:340" type="#_x0000_t202" filled="false" stroked="true" strokeweight=".5pt" strokecolor="#000000">
              <v:textbox inset="0,0,0,0">
                <w:txbxContent>
                  <w:p>
                    <w:pPr>
                      <w:spacing w:line="223" w:lineRule="exact" w:before="0"/>
                      <w:ind w:left="151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ÁREA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REQUISITANTE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sz w:val="20"/>
        </w:rPr>
        <w:t>PARTES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INTERESSADAS/PÚBLICO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ALVO:</w:t>
      </w:r>
    </w:p>
    <w:p>
      <w:pPr>
        <w:pStyle w:val="BodyText"/>
        <w:spacing w:before="3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92" w:after="0"/>
        <w:ind w:left="900" w:right="0" w:hanging="431"/>
        <w:jc w:val="left"/>
        <w:rPr>
          <w:b/>
          <w:sz w:val="20"/>
        </w:rPr>
      </w:pPr>
      <w:r>
        <w:rPr>
          <w:b/>
          <w:sz w:val="20"/>
        </w:rPr>
        <w:t>ALINHAMENTO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ENTRE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NECESSIDADE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CONTRATAÇÃO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PLANEJAMENTO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PJMT: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830" w:right="0" w:firstLine="0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metas do</w:t>
      </w:r>
      <w:r>
        <w:rPr>
          <w:spacing w:val="-1"/>
          <w:sz w:val="20"/>
        </w:rPr>
        <w:t> </w:t>
      </w:r>
      <w:r>
        <w:rPr>
          <w:sz w:val="20"/>
        </w:rPr>
        <w:t>Planejamento</w:t>
      </w:r>
      <w:r>
        <w:rPr>
          <w:spacing w:val="-2"/>
          <w:sz w:val="20"/>
        </w:rPr>
        <w:t> </w:t>
      </w:r>
      <w:r>
        <w:rPr>
          <w:sz w:val="20"/>
        </w:rPr>
        <w:t>Estratégico</w:t>
      </w:r>
      <w:r>
        <w:rPr>
          <w:spacing w:val="-1"/>
          <w:sz w:val="20"/>
        </w:rPr>
        <w:t> </w:t>
      </w:r>
      <w:r>
        <w:rPr>
          <w:sz w:val="20"/>
        </w:rPr>
        <w:t>Participativo</w:t>
      </w:r>
      <w:r>
        <w:rPr>
          <w:spacing w:val="-2"/>
          <w:sz w:val="20"/>
        </w:rPr>
        <w:t> </w:t>
      </w:r>
      <w:r>
        <w:rPr>
          <w:sz w:val="20"/>
        </w:rPr>
        <w:t>(PEP)</w:t>
      </w:r>
      <w:r>
        <w:rPr>
          <w:spacing w:val="-3"/>
          <w:sz w:val="20"/>
        </w:rPr>
        <w:t> </w:t>
      </w:r>
      <w:r>
        <w:rPr>
          <w:sz w:val="20"/>
        </w:rPr>
        <w:t>2021</w:t>
      </w:r>
      <w:r>
        <w:rPr>
          <w:spacing w:val="-2"/>
          <w:sz w:val="20"/>
        </w:rPr>
        <w:t> </w:t>
      </w:r>
      <w:r>
        <w:rPr>
          <w:sz w:val="20"/>
        </w:rPr>
        <w:t>e 2023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PJMT.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820" w:right="0" w:firstLine="0"/>
        <w:jc w:val="left"/>
        <w:rPr>
          <w:b/>
          <w:sz w:val="20"/>
        </w:rPr>
      </w:pPr>
      <w:r>
        <w:rPr>
          <w:b/>
          <w:sz w:val="20"/>
        </w:rPr>
        <w:t>PEP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4.1: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05" w:after="0"/>
        <w:ind w:left="1551" w:right="0" w:hanging="165"/>
        <w:jc w:val="left"/>
        <w:rPr>
          <w:sz w:val="20"/>
        </w:rPr>
      </w:pPr>
      <w:r>
        <w:rPr>
          <w:b/>
          <w:sz w:val="20"/>
        </w:rPr>
        <w:t>Tema:</w:t>
      </w:r>
      <w:r>
        <w:rPr>
          <w:b/>
          <w:spacing w:val="-3"/>
          <w:sz w:val="20"/>
        </w:rPr>
        <w:t> </w:t>
      </w:r>
      <w:r>
        <w:rPr>
          <w:sz w:val="20"/>
        </w:rPr>
        <w:t>Infraestrutura e</w:t>
      </w:r>
      <w:r>
        <w:rPr>
          <w:spacing w:val="-1"/>
          <w:sz w:val="20"/>
        </w:rPr>
        <w:t> </w:t>
      </w:r>
      <w:r>
        <w:rPr>
          <w:sz w:val="20"/>
        </w:rPr>
        <w:t>Tecnologia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11" w:after="0"/>
        <w:ind w:left="1551" w:right="0" w:hanging="165"/>
        <w:jc w:val="left"/>
        <w:rPr>
          <w:sz w:val="20"/>
        </w:rPr>
      </w:pPr>
      <w:r>
        <w:rPr>
          <w:b/>
          <w:sz w:val="20"/>
        </w:rPr>
        <w:t>Objetivo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estratégico:</w:t>
      </w:r>
      <w:r>
        <w:rPr>
          <w:b/>
          <w:spacing w:val="8"/>
          <w:sz w:val="20"/>
        </w:rPr>
        <w:t> </w:t>
      </w:r>
      <w:r>
        <w:rPr>
          <w:sz w:val="20"/>
        </w:rPr>
        <w:t>Garantir</w:t>
      </w:r>
      <w:r>
        <w:rPr>
          <w:spacing w:val="6"/>
          <w:sz w:val="20"/>
        </w:rPr>
        <w:t> </w:t>
      </w:r>
      <w:r>
        <w:rPr>
          <w:sz w:val="20"/>
        </w:rPr>
        <w:t>confiabilidade,</w:t>
      </w:r>
      <w:r>
        <w:rPr>
          <w:spacing w:val="7"/>
          <w:sz w:val="20"/>
        </w:rPr>
        <w:t> </w:t>
      </w:r>
      <w:r>
        <w:rPr>
          <w:sz w:val="20"/>
        </w:rPr>
        <w:t>integralidade,</w:t>
      </w:r>
      <w:r>
        <w:rPr>
          <w:spacing w:val="7"/>
          <w:sz w:val="20"/>
        </w:rPr>
        <w:t> </w:t>
      </w:r>
      <w:r>
        <w:rPr>
          <w:sz w:val="20"/>
        </w:rPr>
        <w:t>disponibilidade</w:t>
      </w:r>
      <w:r>
        <w:rPr>
          <w:spacing w:val="8"/>
          <w:sz w:val="20"/>
        </w:rPr>
        <w:t> </w:t>
      </w:r>
      <w:r>
        <w:rPr>
          <w:sz w:val="20"/>
        </w:rPr>
        <w:t>das</w:t>
      </w:r>
      <w:r>
        <w:rPr>
          <w:spacing w:val="9"/>
          <w:sz w:val="20"/>
        </w:rPr>
        <w:t> </w:t>
      </w:r>
      <w:r>
        <w:rPr>
          <w:sz w:val="20"/>
        </w:rPr>
        <w:t>informações,</w:t>
      </w:r>
      <w:r>
        <w:rPr>
          <w:spacing w:val="7"/>
          <w:sz w:val="20"/>
        </w:rPr>
        <w:t> </w:t>
      </w:r>
      <w:r>
        <w:rPr>
          <w:sz w:val="20"/>
        </w:rPr>
        <w:t>serviços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sistemas</w:t>
      </w:r>
      <w:r>
        <w:rPr>
          <w:spacing w:val="8"/>
          <w:sz w:val="20"/>
        </w:rPr>
        <w:t> </w:t>
      </w:r>
      <w:r>
        <w:rPr>
          <w:sz w:val="20"/>
        </w:rPr>
        <w:t>de</w:t>
      </w:r>
    </w:p>
    <w:p>
      <w:pPr>
        <w:spacing w:before="104"/>
        <w:ind w:left="820" w:right="0" w:firstLine="0"/>
        <w:jc w:val="left"/>
        <w:rPr>
          <w:sz w:val="20"/>
        </w:rPr>
      </w:pPr>
      <w:r>
        <w:rPr>
          <w:sz w:val="20"/>
        </w:rPr>
        <w:t>TIC.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11" w:after="0"/>
        <w:ind w:left="1551" w:right="0" w:hanging="165"/>
        <w:jc w:val="left"/>
        <w:rPr>
          <w:sz w:val="20"/>
        </w:rPr>
      </w:pPr>
      <w:r>
        <w:rPr>
          <w:b/>
          <w:sz w:val="20"/>
        </w:rPr>
        <w:t>Iniciativa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estratégica:</w:t>
      </w:r>
      <w:r>
        <w:rPr>
          <w:b/>
          <w:spacing w:val="-2"/>
          <w:sz w:val="20"/>
        </w:rPr>
        <w:t> </w:t>
      </w:r>
      <w:r>
        <w:rPr>
          <w:sz w:val="20"/>
        </w:rPr>
        <w:t>Aquisição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materiais de</w:t>
      </w:r>
      <w:r>
        <w:rPr>
          <w:spacing w:val="-2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informática.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10" w:after="0"/>
        <w:ind w:left="1551" w:right="0" w:hanging="165"/>
        <w:jc w:val="left"/>
        <w:rPr>
          <w:sz w:val="20"/>
        </w:rPr>
      </w:pPr>
      <w:r>
        <w:rPr>
          <w:b/>
          <w:sz w:val="20"/>
        </w:rPr>
        <w:t>Projeto:</w:t>
      </w:r>
      <w:r>
        <w:rPr>
          <w:b/>
          <w:spacing w:val="-3"/>
          <w:sz w:val="20"/>
        </w:rPr>
        <w:t> </w:t>
      </w:r>
      <w:r>
        <w:rPr>
          <w:sz w:val="20"/>
        </w:rPr>
        <w:t>Melhoria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Infraestrutura de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TI.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10" w:after="0"/>
        <w:ind w:left="1551" w:right="0" w:hanging="165"/>
        <w:jc w:val="left"/>
        <w:rPr>
          <w:sz w:val="20"/>
        </w:rPr>
      </w:pPr>
      <w:r>
        <w:rPr>
          <w:b/>
          <w:sz w:val="20"/>
        </w:rPr>
        <w:t>Justificativa:</w:t>
      </w:r>
      <w:r>
        <w:rPr>
          <w:b/>
          <w:spacing w:val="14"/>
          <w:sz w:val="20"/>
        </w:rPr>
        <w:t> </w:t>
      </w:r>
      <w:r>
        <w:rPr>
          <w:sz w:val="20"/>
        </w:rPr>
        <w:t>Propor</w:t>
      </w:r>
      <w:r>
        <w:rPr>
          <w:spacing w:val="62"/>
          <w:sz w:val="20"/>
        </w:rPr>
        <w:t> </w:t>
      </w:r>
      <w:r>
        <w:rPr>
          <w:sz w:val="20"/>
        </w:rPr>
        <w:t>maior</w:t>
      </w:r>
      <w:r>
        <w:rPr>
          <w:spacing w:val="62"/>
          <w:sz w:val="20"/>
        </w:rPr>
        <w:t> </w:t>
      </w:r>
      <w:r>
        <w:rPr>
          <w:sz w:val="20"/>
        </w:rPr>
        <w:t>qualidade</w:t>
      </w:r>
      <w:r>
        <w:rPr>
          <w:spacing w:val="64"/>
          <w:sz w:val="20"/>
        </w:rPr>
        <w:t> </w:t>
      </w:r>
      <w:r>
        <w:rPr>
          <w:sz w:val="20"/>
        </w:rPr>
        <w:t>e</w:t>
      </w:r>
      <w:r>
        <w:rPr>
          <w:spacing w:val="64"/>
          <w:sz w:val="20"/>
        </w:rPr>
        <w:t> </w:t>
      </w:r>
      <w:r>
        <w:rPr>
          <w:sz w:val="20"/>
        </w:rPr>
        <w:t>durabilidade</w:t>
      </w:r>
      <w:r>
        <w:rPr>
          <w:spacing w:val="64"/>
          <w:sz w:val="20"/>
        </w:rPr>
        <w:t> </w:t>
      </w:r>
      <w:r>
        <w:rPr>
          <w:sz w:val="20"/>
        </w:rPr>
        <w:t>aos</w:t>
      </w:r>
      <w:r>
        <w:rPr>
          <w:spacing w:val="65"/>
          <w:sz w:val="20"/>
        </w:rPr>
        <w:t> </w:t>
      </w:r>
      <w:r>
        <w:rPr>
          <w:sz w:val="20"/>
        </w:rPr>
        <w:t>componentes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64"/>
          <w:sz w:val="20"/>
        </w:rPr>
        <w:t> </w:t>
      </w:r>
      <w:r>
        <w:rPr>
          <w:sz w:val="20"/>
        </w:rPr>
        <w:t>hardwares,</w:t>
      </w:r>
      <w:r>
        <w:rPr>
          <w:spacing w:val="63"/>
          <w:sz w:val="20"/>
        </w:rPr>
        <w:t> </w:t>
      </w:r>
      <w:r>
        <w:rPr>
          <w:sz w:val="20"/>
        </w:rPr>
        <w:t>bem</w:t>
      </w:r>
      <w:r>
        <w:rPr>
          <w:spacing w:val="63"/>
          <w:sz w:val="20"/>
        </w:rPr>
        <w:t> </w:t>
      </w:r>
      <w:r>
        <w:rPr>
          <w:sz w:val="20"/>
        </w:rPr>
        <w:t>como</w:t>
      </w:r>
      <w:r>
        <w:rPr>
          <w:spacing w:val="64"/>
          <w:sz w:val="20"/>
        </w:rPr>
        <w:t> </w:t>
      </w:r>
      <w:r>
        <w:rPr>
          <w:sz w:val="20"/>
        </w:rPr>
        <w:t>ferramentas</w:t>
      </w:r>
    </w:p>
    <w:p>
      <w:pPr>
        <w:spacing w:line="343" w:lineRule="auto" w:before="105"/>
        <w:ind w:left="820" w:right="0" w:firstLine="0"/>
        <w:jc w:val="left"/>
        <w:rPr>
          <w:sz w:val="20"/>
        </w:rPr>
      </w:pPr>
      <w:r>
        <w:rPr>
          <w:sz w:val="20"/>
        </w:rPr>
        <w:t>tecnológicas</w:t>
      </w:r>
      <w:r>
        <w:rPr>
          <w:spacing w:val="23"/>
          <w:sz w:val="20"/>
        </w:rPr>
        <w:t> </w:t>
      </w:r>
      <w:r>
        <w:rPr>
          <w:sz w:val="20"/>
        </w:rPr>
        <w:t>modernas</w:t>
      </w:r>
      <w:r>
        <w:rPr>
          <w:spacing w:val="24"/>
          <w:sz w:val="20"/>
        </w:rPr>
        <w:t> </w:t>
      </w:r>
      <w:r>
        <w:rPr>
          <w:sz w:val="20"/>
        </w:rPr>
        <w:t>com</w:t>
      </w:r>
      <w:r>
        <w:rPr>
          <w:spacing w:val="22"/>
          <w:sz w:val="20"/>
        </w:rPr>
        <w:t> </w:t>
      </w:r>
      <w:r>
        <w:rPr>
          <w:sz w:val="20"/>
        </w:rPr>
        <w:t>vistas</w:t>
      </w:r>
      <w:r>
        <w:rPr>
          <w:spacing w:val="24"/>
          <w:sz w:val="20"/>
        </w:rPr>
        <w:t> </w:t>
      </w:r>
      <w:r>
        <w:rPr>
          <w:sz w:val="20"/>
        </w:rPr>
        <w:t>à</w:t>
      </w:r>
      <w:r>
        <w:rPr>
          <w:spacing w:val="20"/>
          <w:sz w:val="20"/>
        </w:rPr>
        <w:t> </w:t>
      </w:r>
      <w:r>
        <w:rPr>
          <w:sz w:val="20"/>
        </w:rPr>
        <w:t>informatização</w:t>
      </w:r>
      <w:r>
        <w:rPr>
          <w:spacing w:val="22"/>
          <w:sz w:val="20"/>
        </w:rPr>
        <w:t> </w:t>
      </w:r>
      <w:r>
        <w:rPr>
          <w:sz w:val="20"/>
        </w:rPr>
        <w:t>dos</w:t>
      </w:r>
      <w:r>
        <w:rPr>
          <w:spacing w:val="19"/>
          <w:sz w:val="20"/>
        </w:rPr>
        <w:t> </w:t>
      </w:r>
      <w:r>
        <w:rPr>
          <w:sz w:val="20"/>
        </w:rPr>
        <w:t>serviços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mais</w:t>
      </w:r>
      <w:r>
        <w:rPr>
          <w:spacing w:val="24"/>
          <w:sz w:val="20"/>
        </w:rPr>
        <w:t> </w:t>
      </w:r>
      <w:r>
        <w:rPr>
          <w:sz w:val="20"/>
        </w:rPr>
        <w:t>qualidade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3"/>
          <w:sz w:val="20"/>
        </w:rPr>
        <w:t> </w:t>
      </w:r>
      <w:r>
        <w:rPr>
          <w:sz w:val="20"/>
        </w:rPr>
        <w:t>manutenção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rede</w:t>
      </w:r>
      <w:r>
        <w:rPr>
          <w:spacing w:val="19"/>
          <w:sz w:val="20"/>
        </w:rPr>
        <w:t> </w:t>
      </w:r>
      <w:r>
        <w:rPr>
          <w:sz w:val="20"/>
        </w:rPr>
        <w:t>lógica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PJMT,</w:t>
      </w:r>
      <w:r>
        <w:rPr>
          <w:spacing w:val="-47"/>
          <w:sz w:val="20"/>
        </w:rPr>
        <w:t> </w:t>
      </w:r>
      <w:r>
        <w:rPr>
          <w:sz w:val="20"/>
        </w:rPr>
        <w:t>melhorando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produtividade</w:t>
      </w:r>
      <w:r>
        <w:rPr>
          <w:spacing w:val="1"/>
          <w:sz w:val="20"/>
        </w:rPr>
        <w:t> </w:t>
      </w:r>
      <w:r>
        <w:rPr>
          <w:sz w:val="20"/>
        </w:rPr>
        <w:t>e, como consequência, 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-5"/>
          <w:sz w:val="20"/>
        </w:rPr>
        <w:t> </w:t>
      </w:r>
      <w:r>
        <w:rPr>
          <w:sz w:val="20"/>
        </w:rPr>
        <w:t>jurisdicional.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3" w:after="0"/>
        <w:ind w:left="1551" w:right="0" w:hanging="165"/>
        <w:jc w:val="left"/>
        <w:rPr>
          <w:sz w:val="20"/>
        </w:rPr>
      </w:pPr>
      <w:r>
        <w:rPr>
          <w:b/>
          <w:sz w:val="20"/>
        </w:rPr>
        <w:t>Plano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Anual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Contratações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TIC:</w:t>
      </w:r>
      <w:r>
        <w:rPr>
          <w:b/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ação</w:t>
      </w:r>
      <w:r>
        <w:rPr>
          <w:spacing w:val="13"/>
          <w:sz w:val="20"/>
        </w:rPr>
        <w:t> </w:t>
      </w:r>
      <w:r>
        <w:rPr>
          <w:sz w:val="20"/>
        </w:rPr>
        <w:t>está</w:t>
      </w:r>
      <w:r>
        <w:rPr>
          <w:spacing w:val="14"/>
          <w:sz w:val="20"/>
        </w:rPr>
        <w:t> </w:t>
      </w:r>
      <w:r>
        <w:rPr>
          <w:sz w:val="20"/>
        </w:rPr>
        <w:t>prevista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Plano</w:t>
      </w:r>
      <w:r>
        <w:rPr>
          <w:spacing w:val="13"/>
          <w:sz w:val="20"/>
        </w:rPr>
        <w:t> </w:t>
      </w:r>
      <w:r>
        <w:rPr>
          <w:sz w:val="20"/>
        </w:rPr>
        <w:t>Anual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Contratações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TIC</w:t>
      </w:r>
      <w:r>
        <w:rPr>
          <w:spacing w:val="15"/>
          <w:sz w:val="20"/>
        </w:rPr>
        <w:t> </w:t>
      </w:r>
      <w:r>
        <w:rPr>
          <w:sz w:val="20"/>
        </w:rPr>
        <w:t>2023,</w:t>
      </w:r>
      <w:r>
        <w:rPr>
          <w:spacing w:val="13"/>
          <w:sz w:val="20"/>
        </w:rPr>
        <w:t> </w:t>
      </w:r>
      <w:r>
        <w:rPr>
          <w:sz w:val="20"/>
        </w:rPr>
        <w:t>item</w:t>
      </w:r>
    </w:p>
    <w:p>
      <w:pPr>
        <w:spacing w:before="104"/>
        <w:ind w:left="820" w:right="0" w:firstLine="0"/>
        <w:jc w:val="left"/>
        <w:rPr>
          <w:sz w:val="20"/>
        </w:rPr>
      </w:pPr>
      <w:r>
        <w:rPr>
          <w:sz w:val="20"/>
        </w:rPr>
        <w:t>A.1.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1"/>
        <w:jc w:val="left"/>
        <w:rPr>
          <w:b/>
          <w:sz w:val="20"/>
        </w:rPr>
      </w:pPr>
      <w:r>
        <w:rPr>
          <w:b/>
          <w:sz w:val="20"/>
        </w:rPr>
        <w:t>REQUISITOS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SOLUÇÃO</w:t>
      </w:r>
    </w:p>
    <w:p>
      <w:pPr>
        <w:pStyle w:val="BodyText"/>
        <w:rPr>
          <w:b/>
        </w:rPr>
      </w:pPr>
    </w:p>
    <w:p>
      <w:pPr>
        <w:spacing w:line="348" w:lineRule="auto" w:before="182"/>
        <w:ind w:left="110" w:right="215" w:firstLine="360"/>
        <w:jc w:val="both"/>
        <w:rPr>
          <w:sz w:val="20"/>
        </w:rPr>
      </w:pPr>
      <w:r>
        <w:rPr>
          <w:sz w:val="20"/>
        </w:rPr>
        <w:t>Faz-se necessária tal contratação, por meio de Sistema de Registro de Preços, para aquisição de material de consumo e permanente</w:t>
      </w:r>
      <w:r>
        <w:rPr>
          <w:spacing w:val="1"/>
          <w:sz w:val="20"/>
        </w:rPr>
        <w:t> </w:t>
      </w:r>
      <w:r>
        <w:rPr>
          <w:sz w:val="20"/>
        </w:rPr>
        <w:t>de TIC de acordo com a demanda, com o benefício de reposição de estoque das ferramentas utilizadas nos trabalhos e atividades de</w:t>
      </w:r>
      <w:r>
        <w:rPr>
          <w:spacing w:val="1"/>
          <w:sz w:val="20"/>
        </w:rPr>
        <w:t> </w:t>
      </w:r>
      <w:r>
        <w:rPr>
          <w:sz w:val="20"/>
        </w:rPr>
        <w:t>rotina</w:t>
      </w:r>
      <w:r>
        <w:rPr>
          <w:spacing w:val="1"/>
          <w:sz w:val="20"/>
        </w:rPr>
        <w:t> </w:t>
      </w:r>
      <w:r>
        <w:rPr>
          <w:sz w:val="20"/>
        </w:rPr>
        <w:t>desenvolvidas</w:t>
      </w:r>
      <w:r>
        <w:rPr>
          <w:spacing w:val="3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equipe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Conectividade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Hardware,</w:t>
      </w:r>
      <w:r>
        <w:rPr>
          <w:spacing w:val="-4"/>
          <w:sz w:val="20"/>
        </w:rPr>
        <w:t> </w:t>
      </w:r>
      <w:r>
        <w:rPr>
          <w:sz w:val="20"/>
        </w:rPr>
        <w:t>promovendo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aumento de</w:t>
      </w:r>
      <w:r>
        <w:rPr>
          <w:spacing w:val="2"/>
          <w:sz w:val="20"/>
        </w:rPr>
        <w:t> </w:t>
      </w:r>
      <w:r>
        <w:rPr>
          <w:sz w:val="20"/>
        </w:rPr>
        <w:t>produtividade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3"/>
          <w:sz w:val="20"/>
        </w:rPr>
        <w:t> </w:t>
      </w:r>
      <w:r>
        <w:rPr>
          <w:sz w:val="20"/>
        </w:rPr>
        <w:t>servidores,</w:t>
      </w:r>
      <w:r>
        <w:rPr>
          <w:spacing w:val="1"/>
          <w:sz w:val="20"/>
        </w:rPr>
        <w:t> </w:t>
      </w:r>
      <w:r>
        <w:rPr>
          <w:sz w:val="20"/>
        </w:rPr>
        <w:t>no que</w:t>
      </w:r>
      <w:r>
        <w:rPr>
          <w:spacing w:val="2"/>
          <w:sz w:val="20"/>
        </w:rPr>
        <w:t> </w:t>
      </w:r>
      <w:r>
        <w:rPr>
          <w:sz w:val="20"/>
        </w:rPr>
        <w:t>tange</w:t>
      </w:r>
      <w:r>
        <w:rPr>
          <w:spacing w:val="2"/>
          <w:sz w:val="20"/>
        </w:rPr>
        <w:t> </w:t>
      </w:r>
      <w:r>
        <w:rPr>
          <w:sz w:val="20"/>
        </w:rPr>
        <w:t>a</w:t>
      </w:r>
    </w:p>
    <w:p>
      <w:pPr>
        <w:spacing w:after="0" w:line="348" w:lineRule="auto"/>
        <w:jc w:val="both"/>
        <w:rPr>
          <w:sz w:val="20"/>
        </w:rPr>
        <w:sectPr>
          <w:type w:val="continuous"/>
          <w:pgSz w:w="12240" w:h="15840"/>
          <w:pgMar w:top="660" w:bottom="280" w:left="740" w:right="240"/>
        </w:sectPr>
      </w:pPr>
    </w:p>
    <w:tbl>
      <w:tblPr>
        <w:tblW w:w="0" w:type="auto"/>
        <w:jc w:val="left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7"/>
        <w:gridCol w:w="1736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3827" cy="805148"/>
                  <wp:effectExtent l="0" t="0" r="0" b="0"/>
                  <wp:docPr id="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27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7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1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08" w:lineRule="exact" w:before="0"/>
        <w:ind w:left="110" w:right="0" w:firstLine="0"/>
        <w:jc w:val="left"/>
        <w:rPr>
          <w:sz w:val="20"/>
        </w:rPr>
      </w:pPr>
      <w:r>
        <w:rPr/>
        <w:pict>
          <v:shape style="position:absolute;margin-left:586pt;margin-top:-.075417pt;width:19.850pt;height:746.95pt;mso-position-horizontal-relative:page;mso-position-vertical-relative:page;z-index:-1670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recursos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59"/>
          <w:sz w:val="20"/>
        </w:rPr>
        <w:t> </w:t>
      </w:r>
      <w:r>
        <w:rPr>
          <w:sz w:val="20"/>
        </w:rPr>
        <w:t>os</w:t>
      </w:r>
      <w:r>
        <w:rPr>
          <w:spacing w:val="61"/>
          <w:sz w:val="20"/>
        </w:rPr>
        <w:t> </w:t>
      </w:r>
      <w:r>
        <w:rPr>
          <w:sz w:val="20"/>
        </w:rPr>
        <w:t>auxiliem</w:t>
      </w:r>
      <w:r>
        <w:rPr>
          <w:spacing w:val="62"/>
          <w:sz w:val="20"/>
        </w:rPr>
        <w:t> </w:t>
      </w:r>
      <w:r>
        <w:rPr>
          <w:sz w:val="20"/>
        </w:rPr>
        <w:t>em</w:t>
      </w:r>
      <w:r>
        <w:rPr>
          <w:spacing w:val="58"/>
          <w:sz w:val="20"/>
        </w:rPr>
        <w:t> </w:t>
      </w:r>
      <w:r>
        <w:rPr>
          <w:sz w:val="20"/>
        </w:rPr>
        <w:t>suas</w:t>
      </w:r>
      <w:r>
        <w:rPr>
          <w:spacing w:val="64"/>
          <w:sz w:val="20"/>
        </w:rPr>
        <w:t> </w:t>
      </w:r>
      <w:r>
        <w:rPr>
          <w:sz w:val="20"/>
        </w:rPr>
        <w:t>atividades</w:t>
      </w:r>
      <w:r>
        <w:rPr>
          <w:spacing w:val="65"/>
          <w:sz w:val="20"/>
        </w:rPr>
        <w:t> </w:t>
      </w:r>
      <w:r>
        <w:rPr>
          <w:sz w:val="20"/>
        </w:rPr>
        <w:t>diárias,</w:t>
      </w:r>
      <w:r>
        <w:rPr>
          <w:spacing w:val="62"/>
          <w:sz w:val="20"/>
        </w:rPr>
        <w:t> </w:t>
      </w:r>
      <w:r>
        <w:rPr>
          <w:sz w:val="20"/>
        </w:rPr>
        <w:t>com</w:t>
      </w:r>
      <w:r>
        <w:rPr>
          <w:spacing w:val="58"/>
          <w:sz w:val="20"/>
        </w:rPr>
        <w:t> </w:t>
      </w:r>
      <w:r>
        <w:rPr>
          <w:sz w:val="20"/>
        </w:rPr>
        <w:t>a</w:t>
      </w:r>
      <w:r>
        <w:rPr>
          <w:spacing w:val="63"/>
          <w:sz w:val="20"/>
        </w:rPr>
        <w:t> </w:t>
      </w:r>
      <w:r>
        <w:rPr>
          <w:sz w:val="20"/>
        </w:rPr>
        <w:t>modernização</w:t>
      </w:r>
      <w:r>
        <w:rPr>
          <w:spacing w:val="63"/>
          <w:sz w:val="20"/>
        </w:rPr>
        <w:t> </w:t>
      </w:r>
      <w:r>
        <w:rPr>
          <w:sz w:val="20"/>
        </w:rPr>
        <w:t>dos</w:t>
      </w:r>
      <w:r>
        <w:rPr>
          <w:spacing w:val="64"/>
          <w:sz w:val="20"/>
        </w:rPr>
        <w:t> </w:t>
      </w:r>
      <w:r>
        <w:rPr>
          <w:sz w:val="20"/>
        </w:rPr>
        <w:t>aparatos</w:t>
      </w:r>
      <w:r>
        <w:rPr>
          <w:spacing w:val="64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trabalho,</w:t>
      </w:r>
      <w:r>
        <w:rPr>
          <w:spacing w:val="63"/>
          <w:sz w:val="20"/>
        </w:rPr>
        <w:t> </w:t>
      </w:r>
      <w:r>
        <w:rPr>
          <w:sz w:val="20"/>
        </w:rPr>
        <w:t>melhorando</w:t>
      </w:r>
      <w:r>
        <w:rPr>
          <w:spacing w:val="57"/>
          <w:sz w:val="20"/>
        </w:rPr>
        <w:t> </w:t>
      </w:r>
      <w:r>
        <w:rPr>
          <w:sz w:val="20"/>
        </w:rPr>
        <w:t>a</w:t>
      </w:r>
      <w:r>
        <w:rPr>
          <w:spacing w:val="59"/>
          <w:sz w:val="20"/>
        </w:rPr>
        <w:t> </w:t>
      </w:r>
      <w:r>
        <w:rPr>
          <w:sz w:val="20"/>
        </w:rPr>
        <w:t>prestação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sz w:val="20"/>
        </w:rPr>
        <w:t>jurisdicional.</w:t>
      </w:r>
    </w:p>
    <w:p>
      <w:pPr>
        <w:spacing w:line="348" w:lineRule="auto" w:before="105"/>
        <w:ind w:left="110" w:right="214" w:firstLine="565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fim,</w:t>
      </w:r>
      <w:r>
        <w:rPr>
          <w:spacing w:val="1"/>
          <w:sz w:val="20"/>
        </w:rPr>
        <w:t> </w:t>
      </w:r>
      <w:r>
        <w:rPr>
          <w:sz w:val="20"/>
        </w:rPr>
        <w:t>informamos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aquisição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mostra</w:t>
      </w:r>
      <w:r>
        <w:rPr>
          <w:spacing w:val="1"/>
          <w:sz w:val="20"/>
        </w:rPr>
        <w:t> </w:t>
      </w:r>
      <w:r>
        <w:rPr>
          <w:sz w:val="20"/>
        </w:rPr>
        <w:t>necessária</w:t>
      </w:r>
      <w:r>
        <w:rPr>
          <w:spacing w:val="1"/>
          <w:sz w:val="20"/>
        </w:rPr>
        <w:t> </w:t>
      </w:r>
      <w:r>
        <w:rPr>
          <w:sz w:val="20"/>
        </w:rPr>
        <w:t>visto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garantir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redundância</w:t>
      </w:r>
      <w:r>
        <w:rPr>
          <w:spacing w:val="-47"/>
          <w:sz w:val="20"/>
        </w:rPr>
        <w:t> </w:t>
      </w:r>
      <w:r>
        <w:rPr>
          <w:sz w:val="20"/>
        </w:rPr>
        <w:t>energética para equipamentos que possuem apenas uma fonte de alimentação, como roteadores de links IP e MPLS, e ainda assegurar a</w:t>
      </w:r>
      <w:r>
        <w:rPr>
          <w:spacing w:val="1"/>
          <w:sz w:val="20"/>
        </w:rPr>
        <w:t> </w:t>
      </w:r>
      <w:r>
        <w:rPr>
          <w:sz w:val="20"/>
        </w:rPr>
        <w:t>integridade dos</w:t>
      </w:r>
      <w:r>
        <w:rPr>
          <w:spacing w:val="2"/>
          <w:sz w:val="20"/>
        </w:rPr>
        <w:t> </w:t>
      </w:r>
      <w:r>
        <w:rPr>
          <w:sz w:val="20"/>
        </w:rPr>
        <w:t>dados</w:t>
      </w:r>
      <w:r>
        <w:rPr>
          <w:spacing w:val="2"/>
          <w:sz w:val="20"/>
        </w:rPr>
        <w:t> </w:t>
      </w:r>
      <w:r>
        <w:rPr>
          <w:sz w:val="20"/>
        </w:rPr>
        <w:t>armazenados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equipamentos</w:t>
      </w:r>
      <w:r>
        <w:rPr>
          <w:spacing w:val="2"/>
          <w:sz w:val="20"/>
        </w:rPr>
        <w:t> </w:t>
      </w:r>
      <w:r>
        <w:rPr>
          <w:sz w:val="20"/>
        </w:rPr>
        <w:t>do PJMT.</w:t>
      </w:r>
      <w:r>
        <w:rPr>
          <w:spacing w:val="4"/>
          <w:sz w:val="20"/>
        </w:rPr>
        <w:t> </w:t>
      </w:r>
      <w:r>
        <w:rPr>
          <w:sz w:val="20"/>
        </w:rPr>
        <w:t>(gente, certeza</w:t>
      </w:r>
      <w:r>
        <w:rPr>
          <w:spacing w:val="1"/>
          <w:sz w:val="20"/>
        </w:rPr>
        <w:t> </w:t>
      </w:r>
      <w:r>
        <w:rPr>
          <w:sz w:val="20"/>
        </w:rPr>
        <w:t>disso?)</w:t>
      </w:r>
    </w:p>
    <w:p>
      <w:pPr>
        <w:spacing w:line="348" w:lineRule="auto" w:before="0"/>
        <w:ind w:left="110" w:right="218" w:firstLine="565"/>
        <w:jc w:val="both"/>
        <w:rPr>
          <w:sz w:val="20"/>
        </w:rPr>
      </w:pPr>
      <w:r>
        <w:rPr>
          <w:sz w:val="20"/>
        </w:rPr>
        <w:t>A solução escolhida, qual seja “Aquisição de material de consumo e permanente de TIC” via Registro de Preços, possui como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premissa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contribuição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melhoria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desempenho,</w:t>
      </w:r>
      <w:r>
        <w:rPr>
          <w:spacing w:val="1"/>
          <w:sz w:val="20"/>
        </w:rPr>
        <w:t> </w:t>
      </w:r>
      <w:r>
        <w:rPr>
          <w:sz w:val="20"/>
        </w:rPr>
        <w:t>produtividade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otimização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trabalhos,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funcionamento</w:t>
      </w:r>
      <w:r>
        <w:rPr>
          <w:spacing w:val="-1"/>
          <w:sz w:val="20"/>
        </w:rPr>
        <w:t> </w:t>
      </w:r>
      <w:r>
        <w:rPr>
          <w:sz w:val="20"/>
        </w:rPr>
        <w:t>do parque</w:t>
      </w:r>
      <w:r>
        <w:rPr>
          <w:spacing w:val="2"/>
          <w:sz w:val="20"/>
        </w:rPr>
        <w:t> </w:t>
      </w:r>
      <w:r>
        <w:rPr>
          <w:sz w:val="20"/>
        </w:rPr>
        <w:t>computacional</w:t>
      </w:r>
      <w:r>
        <w:rPr>
          <w:spacing w:val="-1"/>
          <w:sz w:val="20"/>
        </w:rPr>
        <w:t> </w:t>
      </w:r>
      <w:r>
        <w:rPr>
          <w:sz w:val="20"/>
        </w:rPr>
        <w:t>do PJMT.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0" w:right="0" w:hanging="431"/>
        <w:jc w:val="left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VIGÊNCIA/HISTÓRICO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AQUISIÇÃO.</w:t>
      </w:r>
    </w:p>
    <w:p>
      <w:pPr>
        <w:pStyle w:val="BodyText"/>
        <w:spacing w:before="96"/>
        <w:ind w:left="830"/>
      </w:pPr>
      <w:r>
        <w:rPr/>
        <w:t>Pelo</w:t>
      </w:r>
      <w:r>
        <w:rPr>
          <w:spacing w:val="-2"/>
        </w:rPr>
        <w:t> </w:t>
      </w:r>
      <w:r>
        <w:rPr/>
        <w:t>histórico</w:t>
      </w:r>
      <w:r>
        <w:rPr>
          <w:spacing w:val="-2"/>
        </w:rPr>
        <w:t> </w:t>
      </w:r>
      <w:r>
        <w:rPr/>
        <w:t>da contratação,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 vigência é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padrão</w:t>
      </w:r>
      <w:r>
        <w:rPr>
          <w:spacing w:val="-2"/>
        </w:rPr>
        <w:t> </w:t>
      </w:r>
      <w:r>
        <w:rPr/>
        <w:t>de 12</w:t>
      </w:r>
      <w:r>
        <w:rPr>
          <w:spacing w:val="-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Ata de Registro</w:t>
      </w:r>
      <w:r>
        <w:rPr>
          <w:spacing w:val="-2"/>
        </w:rPr>
        <w:t> </w:t>
      </w:r>
      <w:r>
        <w:rPr/>
        <w:t>de Preços.</w:t>
      </w:r>
    </w:p>
    <w:p>
      <w:pPr>
        <w:pStyle w:val="BodyText"/>
        <w:spacing w:line="345" w:lineRule="auto" w:before="118"/>
        <w:ind w:left="110" w:right="575" w:firstLine="720"/>
      </w:pPr>
      <w:r>
        <w:rPr/>
        <w:t>Veja que trata-se de licitação de materiais de consumo e permanente de TIC, utilizados para pequenos reparos e</w:t>
      </w:r>
      <w:r>
        <w:rPr>
          <w:spacing w:val="-52"/>
        </w:rPr>
        <w:t> </w:t>
      </w:r>
      <w:r>
        <w:rPr/>
        <w:t>manutenções,</w:t>
      </w:r>
      <w:r>
        <w:rPr>
          <w:spacing w:val="-1"/>
        </w:rPr>
        <w:t> </w:t>
      </w:r>
      <w:r>
        <w:rPr/>
        <w:t>motivo pelo</w:t>
      </w:r>
      <w:r>
        <w:rPr>
          <w:spacing w:val="-1"/>
        </w:rPr>
        <w:t> </w:t>
      </w:r>
      <w:r>
        <w:rPr/>
        <w:t>qual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-4"/>
        </w:rPr>
        <w:t> </w:t>
      </w:r>
      <w:r>
        <w:rPr/>
        <w:t>necessário delongas</w:t>
      </w:r>
      <w:r>
        <w:rPr>
          <w:spacing w:val="-1"/>
        </w:rPr>
        <w:t> </w:t>
      </w:r>
      <w:r>
        <w:rPr/>
        <w:t>no tempo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nem</w:t>
      </w:r>
      <w:r>
        <w:rPr>
          <w:spacing w:val="-3"/>
        </w:rPr>
        <w:t> </w:t>
      </w:r>
      <w:r>
        <w:rPr/>
        <w:t>formalização</w:t>
      </w:r>
      <w:r>
        <w:rPr>
          <w:spacing w:val="-6"/>
        </w:rPr>
        <w:t> </w:t>
      </w:r>
      <w:r>
        <w:rPr/>
        <w:t>contratual.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83" w:after="0"/>
        <w:ind w:left="900" w:right="0" w:hanging="431"/>
        <w:jc w:val="left"/>
        <w:rPr>
          <w:b/>
          <w:sz w:val="20"/>
        </w:rPr>
      </w:pPr>
      <w:r>
        <w:rPr>
          <w:b/>
          <w:sz w:val="20"/>
        </w:rPr>
        <w:t>ORÇAMENTO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ESTIMADO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DEMANDA</w:t>
      </w:r>
    </w:p>
    <w:p>
      <w:pPr>
        <w:spacing w:line="345" w:lineRule="auto" w:before="97"/>
        <w:ind w:left="110" w:right="207" w:firstLine="360"/>
        <w:jc w:val="both"/>
        <w:rPr>
          <w:b/>
          <w:sz w:val="22"/>
        </w:rPr>
      </w:pPr>
      <w:r>
        <w:rPr>
          <w:sz w:val="22"/>
        </w:rPr>
        <w:t>O valor estimado para a aquisição dos equipamentos objeto deste Estudo Preliminar é de</w:t>
      </w:r>
      <w:r>
        <w:rPr>
          <w:spacing w:val="1"/>
          <w:sz w:val="22"/>
        </w:rPr>
        <w:t> </w:t>
      </w:r>
      <w:r>
        <w:rPr>
          <w:b/>
          <w:sz w:val="22"/>
        </w:rPr>
        <w:t>R$ 2.664.342,54 (</w:t>
      </w:r>
      <w:r>
        <w:rPr>
          <w:b/>
          <w:color w:val="333333"/>
          <w:sz w:val="22"/>
        </w:rPr>
        <w:t>dois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milhões,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seiscentos e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sessenta</w:t>
      </w:r>
      <w:r>
        <w:rPr>
          <w:b/>
          <w:color w:val="333333"/>
          <w:spacing w:val="-6"/>
          <w:sz w:val="22"/>
        </w:rPr>
        <w:t> </w:t>
      </w:r>
      <w:r>
        <w:rPr>
          <w:b/>
          <w:color w:val="333333"/>
          <w:sz w:val="22"/>
        </w:rPr>
        <w:t>e</w:t>
      </w:r>
      <w:r>
        <w:rPr>
          <w:b/>
          <w:color w:val="333333"/>
          <w:spacing w:val="2"/>
          <w:sz w:val="22"/>
        </w:rPr>
        <w:t> </w:t>
      </w:r>
      <w:r>
        <w:rPr>
          <w:b/>
          <w:color w:val="333333"/>
          <w:sz w:val="22"/>
        </w:rPr>
        <w:t>quatro mil,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trezentos e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quarenta e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dois reais</w:t>
      </w:r>
      <w:r>
        <w:rPr>
          <w:b/>
          <w:color w:val="333333"/>
          <w:spacing w:val="-6"/>
          <w:sz w:val="22"/>
        </w:rPr>
        <w:t> </w:t>
      </w:r>
      <w:r>
        <w:rPr>
          <w:b/>
          <w:color w:val="333333"/>
          <w:sz w:val="22"/>
        </w:rPr>
        <w:t>e</w:t>
      </w:r>
      <w:r>
        <w:rPr>
          <w:b/>
          <w:color w:val="333333"/>
          <w:spacing w:val="2"/>
          <w:sz w:val="22"/>
        </w:rPr>
        <w:t> </w:t>
      </w:r>
      <w:r>
        <w:rPr>
          <w:b/>
          <w:color w:val="333333"/>
          <w:sz w:val="22"/>
        </w:rPr>
        <w:t>cinquenta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e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quatro</w:t>
      </w:r>
      <w:r>
        <w:rPr>
          <w:b/>
          <w:color w:val="333333"/>
          <w:spacing w:val="-6"/>
          <w:sz w:val="22"/>
        </w:rPr>
        <w:t> </w:t>
      </w:r>
      <w:r>
        <w:rPr>
          <w:b/>
          <w:color w:val="333333"/>
          <w:sz w:val="22"/>
        </w:rPr>
        <w:t>centavos).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1"/>
        <w:jc w:val="left"/>
        <w:rPr>
          <w:b/>
          <w:sz w:val="20"/>
        </w:rPr>
      </w:pPr>
      <w:r>
        <w:rPr>
          <w:b/>
          <w:sz w:val="20"/>
        </w:rPr>
        <w:t>INDICAÇÃO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SOLUÇÃO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MAIS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ADEQUADA</w:t>
      </w:r>
    </w:p>
    <w:p>
      <w:pPr>
        <w:pStyle w:val="BodyText"/>
        <w:rPr>
          <w:b/>
        </w:rPr>
      </w:pPr>
    </w:p>
    <w:p>
      <w:pPr>
        <w:pStyle w:val="BodyText"/>
        <w:spacing w:line="345" w:lineRule="auto" w:before="178"/>
        <w:ind w:left="110" w:right="209" w:firstLine="360"/>
        <w:jc w:val="both"/>
      </w:pPr>
      <w:r>
        <w:rPr/>
        <w:t>Por se tratar de aquisição de materiais com necessidade de contratações frequentes, possibilidade de previsão de</w:t>
      </w:r>
      <w:r>
        <w:rPr>
          <w:spacing w:val="1"/>
        </w:rPr>
        <w:t> </w:t>
      </w:r>
      <w:r>
        <w:rPr/>
        <w:t>entregas parceladas de acordo com as demandas surgidas no âmbito do Poder Judiciário do Estado de Mato Grosso, pela</w:t>
      </w:r>
      <w:r>
        <w:rPr>
          <w:spacing w:val="1"/>
        </w:rPr>
        <w:t> </w:t>
      </w:r>
      <w:r>
        <w:rPr/>
        <w:t>natureza de cada objeto, não é possível definir exatamente o quantitativo de atendimento das demandas rotineiras das</w:t>
      </w:r>
      <w:r>
        <w:rPr>
          <w:spacing w:val="1"/>
        </w:rPr>
        <w:t> </w:t>
      </w:r>
      <w:r>
        <w:rPr/>
        <w:t>Unidades, as quais são suscetíveis a oscilações. Observa-se que o uso do Sistema de Registro de Preços - SRP para essas</w:t>
      </w:r>
      <w:r>
        <w:rPr>
          <w:spacing w:val="1"/>
        </w:rPr>
        <w:t> </w:t>
      </w:r>
      <w:r>
        <w:rPr/>
        <w:t>compras</w:t>
      </w:r>
      <w:r>
        <w:rPr>
          <w:spacing w:val="-1"/>
        </w:rPr>
        <w:t> </w:t>
      </w:r>
      <w:r>
        <w:rPr/>
        <w:t>é</w:t>
      </w:r>
      <w:r>
        <w:rPr>
          <w:spacing w:val="1"/>
        </w:rPr>
        <w:t> </w:t>
      </w:r>
      <w:r>
        <w:rPr/>
        <w:t>mais utilizado pela</w:t>
      </w:r>
      <w:r>
        <w:rPr>
          <w:spacing w:val="2"/>
        </w:rPr>
        <w:t> </w:t>
      </w:r>
      <w:r>
        <w:rPr/>
        <w:t>Administração Pública.</w:t>
      </w:r>
    </w:p>
    <w:p>
      <w:pPr>
        <w:pStyle w:val="BodyText"/>
        <w:spacing w:line="348" w:lineRule="auto" w:before="4"/>
        <w:ind w:left="110" w:right="222" w:firstLine="360"/>
        <w:jc w:val="both"/>
      </w:pPr>
      <w:r>
        <w:rPr/>
        <w:t>Referido SRP se mostra vantajoso por se tratar de cadastro de produtos e fornecedores, selecionados mediante prévio</w:t>
      </w:r>
      <w:r>
        <w:rPr>
          <w:spacing w:val="1"/>
        </w:rPr>
        <w:t> </w:t>
      </w:r>
      <w:r>
        <w:rPr/>
        <w:t>processo de licitação, para eventual e futura contratação de bens e serviços por parte da Administração, onde esses</w:t>
      </w:r>
      <w:r>
        <w:rPr>
          <w:spacing w:val="1"/>
        </w:rPr>
        <w:t> </w:t>
      </w:r>
      <w:r>
        <w:rPr/>
        <w:t>fornecedores se comprometem a manter, durante o prazo de validade do registro, o preço registrado e a disponibilidade do</w:t>
      </w:r>
      <w:r>
        <w:rPr>
          <w:spacing w:val="1"/>
        </w:rPr>
        <w:t> </w:t>
      </w:r>
      <w:r>
        <w:rPr/>
        <w:t>produto,</w:t>
      </w:r>
      <w:r>
        <w:rPr>
          <w:spacing w:val="-1"/>
        </w:rPr>
        <w:t> </w:t>
      </w:r>
      <w:r>
        <w:rPr/>
        <w:t>nos quantitativos licitados.</w:t>
      </w:r>
    </w:p>
    <w:p>
      <w:pPr>
        <w:pStyle w:val="BodyText"/>
        <w:spacing w:line="345" w:lineRule="auto"/>
        <w:ind w:left="110" w:right="212" w:firstLine="360"/>
        <w:jc w:val="both"/>
      </w:pPr>
      <w:r>
        <w:rPr/>
        <w:t>Além disso, a Administração Pública não será obrigada adquirir os bens registrados, ou seja, as compras somente</w:t>
      </w:r>
      <w:r>
        <w:rPr>
          <w:spacing w:val="1"/>
        </w:rPr>
        <w:t> </w:t>
      </w:r>
      <w:r>
        <w:rPr/>
        <w:t>ocorrerão se houver interesse do TJMT, mediante o surgimento das demandas. Assim sendo, entende-se que por se tratar de</w:t>
      </w:r>
      <w:r>
        <w:rPr>
          <w:spacing w:val="-52"/>
        </w:rPr>
        <w:t> </w:t>
      </w:r>
      <w:r>
        <w:rPr/>
        <w:t>aquisição comum, a solução que melhor atende aos interesses e necessidades deste Poder Judiciário é a realização de</w:t>
      </w:r>
      <w:r>
        <w:rPr>
          <w:spacing w:val="1"/>
        </w:rPr>
        <w:t> </w:t>
      </w:r>
      <w:r>
        <w:rPr/>
        <w:t>procedimento licitatório para registro de preços, na modalidade PREGÃO, na forma ELETRÔNICA, com critério de</w:t>
      </w:r>
      <w:r>
        <w:rPr>
          <w:spacing w:val="1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preço.</w:t>
      </w:r>
    </w:p>
    <w:p>
      <w:pPr>
        <w:spacing w:after="0" w:line="345" w:lineRule="auto"/>
        <w:jc w:val="both"/>
        <w:sectPr>
          <w:pgSz w:w="12240" w:h="15840"/>
          <w:pgMar w:top="660" w:bottom="280" w:left="740" w:right="240"/>
        </w:sectPr>
      </w:pPr>
    </w:p>
    <w:tbl>
      <w:tblPr>
        <w:tblW w:w="0" w:type="auto"/>
        <w:jc w:val="left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7"/>
        <w:gridCol w:w="1736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3827" cy="805148"/>
                  <wp:effectExtent l="0" t="0" r="0" b="0"/>
                  <wp:docPr id="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27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7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1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08" w:lineRule="exact" w:before="0" w:after="0"/>
        <w:ind w:left="830" w:right="0" w:hanging="361"/>
        <w:jc w:val="left"/>
        <w:rPr>
          <w:b/>
          <w:sz w:val="20"/>
        </w:rPr>
      </w:pPr>
      <w:r>
        <w:rPr/>
        <w:pict>
          <v:shape style="position:absolute;margin-left:586pt;margin-top:-.075417pt;width:19.850pt;height:746.9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QUANTIFICAÇÃO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PRODUTO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2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87"/>
        <w:gridCol w:w="990"/>
      </w:tblGrid>
      <w:tr>
        <w:trPr>
          <w:trHeight w:val="365" w:hRule="atLeast"/>
        </w:trPr>
        <w:tc>
          <w:tcPr>
            <w:tcW w:w="841" w:type="dxa"/>
            <w:shd w:val="clear" w:color="auto" w:fill="BEBEBE"/>
          </w:tcPr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087" w:type="dxa"/>
            <w:shd w:val="clear" w:color="auto" w:fill="BEBEBE"/>
          </w:tcPr>
          <w:p>
            <w:pPr>
              <w:pStyle w:val="TableParagraph"/>
              <w:ind w:left="1870" w:right="18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990" w:type="dxa"/>
            <w:shd w:val="clear" w:color="auto" w:fill="BEBEBE"/>
          </w:tcPr>
          <w:p>
            <w:pPr>
              <w:pStyle w:val="TableParagraph"/>
              <w:ind w:left="94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65" w:hRule="atLeast"/>
        </w:trPr>
        <w:tc>
          <w:tcPr>
            <w:tcW w:w="6918" w:type="dxa"/>
            <w:gridSpan w:val="3"/>
            <w:shd w:val="clear" w:color="auto" w:fill="BEBEBE"/>
          </w:tcPr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Alicate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6”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Alicate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Diagonal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8”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Alicate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Isolado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8”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Bateria CMOS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(Pilha Botão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2032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3V),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370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Jogo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Chave de Fenda 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(mínimo)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730" w:hRule="atLeast"/>
        </w:trPr>
        <w:tc>
          <w:tcPr>
            <w:tcW w:w="841" w:type="dxa"/>
          </w:tcPr>
          <w:p>
            <w:pPr>
              <w:pStyle w:val="TableParagraph"/>
              <w:spacing w:line="240" w:lineRule="auto" w:before="1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Kit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Ferramentas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notebook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(quinze)</w:t>
            </w:r>
          </w:p>
          <w:p>
            <w:pPr>
              <w:pStyle w:val="TableParagraph"/>
              <w:spacing w:line="240" w:lineRule="auto" w:before="112"/>
              <w:ind w:left="67"/>
              <w:rPr>
                <w:sz w:val="22"/>
              </w:rPr>
            </w:pPr>
            <w:r>
              <w:rPr>
                <w:sz w:val="22"/>
              </w:rPr>
              <w:t>peças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(mínimo)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170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478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Abafador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Ruído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Abraçadeira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Fita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730" w:hRule="atLeast"/>
        </w:trPr>
        <w:tc>
          <w:tcPr>
            <w:tcW w:w="841" w:type="dxa"/>
          </w:tcPr>
          <w:p>
            <w:pPr>
              <w:pStyle w:val="TableParagraph"/>
              <w:spacing w:line="240" w:lineRule="auto" w:before="1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Alicate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Crimpar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catraca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Testador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Cabo</w:t>
            </w:r>
          </w:p>
          <w:p>
            <w:pPr>
              <w:pStyle w:val="TableParagraph"/>
              <w:spacing w:line="240" w:lineRule="auto" w:before="112"/>
              <w:ind w:left="67"/>
              <w:rPr>
                <w:sz w:val="22"/>
              </w:rPr>
            </w:pPr>
            <w:r>
              <w:rPr>
                <w:sz w:val="22"/>
              </w:rPr>
              <w:t>RJ45/RJ11/RJ12: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170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190" w:right="1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Alicate cortador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decapador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giratório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HT-501A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190" w:right="16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Ferramenta Push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6918" w:type="dxa"/>
            <w:gridSpan w:val="3"/>
            <w:shd w:val="clear" w:color="auto" w:fill="BEBEBE"/>
          </w:tcPr>
          <w:p>
            <w:pPr>
              <w:pStyle w:val="TableParagraph"/>
              <w:ind w:left="3058" w:right="30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213"/>
              <w:rPr>
                <w:sz w:val="22"/>
              </w:rPr>
            </w:pPr>
            <w:r>
              <w:rPr>
                <w:sz w:val="22"/>
              </w:rPr>
              <w:t>1 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240GB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Desktops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70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Memória RAM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213"/>
              <w:rPr>
                <w:sz w:val="22"/>
              </w:rPr>
            </w:pPr>
            <w:r>
              <w:rPr>
                <w:sz w:val="22"/>
              </w:rPr>
              <w:t>4 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Fonte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Energia Modular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685W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362" w:hRule="atLeast"/>
        </w:trPr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3"/>
              <w:rPr>
                <w:sz w:val="22"/>
              </w:rPr>
            </w:pPr>
            <w:r>
              <w:rPr>
                <w:sz w:val="22"/>
              </w:rPr>
              <w:t>6 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508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Fonte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300W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412" w:hRule="atLeast"/>
        </w:trPr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13"/>
              <w:rPr>
                <w:sz w:val="22"/>
              </w:rPr>
            </w:pPr>
            <w:r>
              <w:rPr>
                <w:sz w:val="22"/>
              </w:rPr>
              <w:t>8 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50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32"/>
              <w:rPr>
                <w:sz w:val="22"/>
              </w:rPr>
            </w:pPr>
            <w:r>
              <w:rPr>
                <w:sz w:val="22"/>
              </w:rPr>
              <w:t>Kit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Mouse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teclado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wireless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64" w:hRule="atLeast"/>
        </w:trPr>
        <w:tc>
          <w:tcPr>
            <w:tcW w:w="8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 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Suporte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articulado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notebook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370" w:hRule="atLeast"/>
        </w:trPr>
        <w:tc>
          <w:tcPr>
            <w:tcW w:w="841" w:type="dxa"/>
          </w:tcPr>
          <w:p>
            <w:pPr>
              <w:pStyle w:val="TableParagraph"/>
              <w:ind w:left="190" w:right="16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Fonte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notebook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bivolt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Caixa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CAT6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65" w:hRule="atLeast"/>
        </w:trPr>
        <w:tc>
          <w:tcPr>
            <w:tcW w:w="6918" w:type="dxa"/>
            <w:gridSpan w:val="3"/>
            <w:shd w:val="clear" w:color="auto" w:fill="BEBEBE"/>
          </w:tcPr>
          <w:p>
            <w:pPr>
              <w:pStyle w:val="TableParagraph"/>
              <w:ind w:left="3058" w:right="30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Conector Fêmea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RJ-45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</w:tcPr>
          <w:p>
            <w:pPr>
              <w:pStyle w:val="TableParagraph"/>
              <w:spacing w:line="248" w:lineRule="exact"/>
              <w:ind w:left="67"/>
              <w:rPr>
                <w:sz w:val="22"/>
              </w:rPr>
            </w:pPr>
            <w:r>
              <w:rPr>
                <w:sz w:val="22"/>
              </w:rPr>
              <w:t>Conector macho RJ-45 CAT.</w:t>
            </w:r>
          </w:p>
        </w:tc>
        <w:tc>
          <w:tcPr>
            <w:tcW w:w="990" w:type="dxa"/>
          </w:tcPr>
          <w:p>
            <w:pPr>
              <w:pStyle w:val="TableParagraph"/>
              <w:spacing w:line="248" w:lineRule="exact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1,5M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3,0M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64" w:hRule="atLeast"/>
        </w:trPr>
        <w:tc>
          <w:tcPr>
            <w:tcW w:w="841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87" w:type="dxa"/>
          </w:tcPr>
          <w:p>
            <w:pPr>
              <w:pStyle w:val="TableParagraph"/>
              <w:spacing w:line="242" w:lineRule="exact"/>
              <w:ind w:left="67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6,0M</w:t>
            </w:r>
          </w:p>
        </w:tc>
        <w:tc>
          <w:tcPr>
            <w:tcW w:w="990" w:type="dxa"/>
          </w:tcPr>
          <w:p>
            <w:pPr>
              <w:pStyle w:val="TableParagraph"/>
              <w:spacing w:line="242" w:lineRule="exact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10,0M.</w:t>
            </w:r>
          </w:p>
        </w:tc>
        <w:tc>
          <w:tcPr>
            <w:tcW w:w="990" w:type="dxa"/>
          </w:tcPr>
          <w:p>
            <w:pPr>
              <w:pStyle w:val="TableParagraph"/>
              <w:ind w:left="94" w:right="64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65" w:hRule="atLeast"/>
        </w:trPr>
        <w:tc>
          <w:tcPr>
            <w:tcW w:w="6918" w:type="dxa"/>
            <w:gridSpan w:val="3"/>
            <w:shd w:val="clear" w:color="auto" w:fill="BEBEBE"/>
          </w:tcPr>
          <w:p>
            <w:pPr>
              <w:pStyle w:val="TableParagraph"/>
              <w:ind w:left="3058" w:right="30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365" w:hRule="atLeast"/>
        </w:trPr>
        <w:tc>
          <w:tcPr>
            <w:tcW w:w="841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Lanterna/Caneta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Teste/Identificação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Fibra</w:t>
            </w:r>
          </w:p>
        </w:tc>
        <w:tc>
          <w:tcPr>
            <w:tcW w:w="990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660" w:bottom="280" w:left="740" w:right="240"/>
        </w:sectPr>
      </w:pP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841"/>
        <w:gridCol w:w="493"/>
        <w:gridCol w:w="4594"/>
        <w:gridCol w:w="82"/>
        <w:gridCol w:w="907"/>
        <w:gridCol w:w="827"/>
      </w:tblGrid>
      <w:tr>
        <w:trPr>
          <w:trHeight w:val="1285" w:hRule="atLeast"/>
        </w:trPr>
        <w:tc>
          <w:tcPr>
            <w:tcW w:w="214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1235" cy="815340"/>
                  <wp:effectExtent l="0" t="0" r="0" b="0"/>
                  <wp:docPr id="1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3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2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808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64"/>
              <w:rPr>
                <w:sz w:val="22"/>
              </w:rPr>
            </w:pPr>
            <w:r>
              <w:rPr>
                <w:sz w:val="22"/>
              </w:rPr>
              <w:t>Ótica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Kit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localizador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(zumbidor)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cabos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000" w:right="29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Câmera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filmadora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Fechadura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eletrônica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000" w:right="29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Fita TZE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24mm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 Rotuladora Profissional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Fita TZE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12mm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 Rotuladora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Profissional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Fita TZE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6mm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 Rotuladora Profissional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Fita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rotuladora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Rotuladora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Etiquetas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Rotuladora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eletrônica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profissional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000" w:right="29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0" w:right="166"/>
              <w:jc w:val="center"/>
              <w:rPr>
                <w:sz w:val="22"/>
              </w:rPr>
            </w:pPr>
            <w:r>
              <w:rPr>
                <w:sz w:val="22"/>
              </w:rPr>
              <w:t>1 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Fita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magnética para backup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armazenamento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dados</w:t>
            </w:r>
          </w:p>
          <w:p>
            <w:pPr>
              <w:pStyle w:val="TableParagraph"/>
              <w:spacing w:line="240" w:lineRule="auto" w:before="112"/>
              <w:ind w:left="64"/>
              <w:rPr>
                <w:sz w:val="22"/>
              </w:rPr>
            </w:pPr>
            <w:r>
              <w:rPr>
                <w:sz w:val="22"/>
              </w:rPr>
              <w:t>LTO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5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Etiquetas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Adesivas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 Fitas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Ultriuim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000" w:right="29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Óptico/Cordão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duplex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conectorizado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657A2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LC(UB)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UPC/LC</w:t>
            </w:r>
          </w:p>
          <w:p>
            <w:pPr>
              <w:pStyle w:val="TableParagraph"/>
              <w:spacing w:line="240" w:lineRule="auto" w:before="112"/>
              <w:ind w:left="64"/>
              <w:rPr>
                <w:sz w:val="22"/>
              </w:rPr>
            </w:pPr>
            <w:r>
              <w:rPr>
                <w:sz w:val="22"/>
              </w:rPr>
              <w:t>(UB)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AZUL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LSZH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2,5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SM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33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polimento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UPC.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Óptico/Cordão  Óptico,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duplex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conectorizado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G-657A2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LC(UB)-</w:t>
            </w:r>
          </w:p>
          <w:p>
            <w:pPr>
              <w:pStyle w:val="TableParagraph"/>
              <w:tabs>
                <w:tab w:pos="3538" w:val="left" w:leader="none"/>
              </w:tabs>
              <w:spacing w:line="240" w:lineRule="auto" w:before="112"/>
              <w:ind w:left="64"/>
              <w:rPr>
                <w:sz w:val="22"/>
              </w:rPr>
            </w:pPr>
            <w:r>
              <w:rPr>
                <w:sz w:val="22"/>
              </w:rPr>
              <w:t>UPC/LC(UB)-UPC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AZUL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LSZH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  <w:tab/>
              <w:t>5 Metros.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SM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33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polimento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2.0mm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Óptico/Cordão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duplex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2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conectorizado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G-657A2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LC(UB)-</w:t>
            </w:r>
          </w:p>
          <w:p>
            <w:pPr>
              <w:pStyle w:val="TableParagraph"/>
              <w:spacing w:line="240" w:lineRule="auto" w:before="112"/>
              <w:ind w:left="64"/>
              <w:rPr>
                <w:sz w:val="22"/>
              </w:rPr>
            </w:pPr>
            <w:r>
              <w:rPr>
                <w:sz w:val="22"/>
              </w:rPr>
              <w:t>UPC/LC(UB)-UPC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AZUL LSZH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 Metros.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SM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33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64"/>
              <w:rPr>
                <w:sz w:val="22"/>
              </w:rPr>
            </w:pPr>
            <w:r>
              <w:rPr>
                <w:sz w:val="22"/>
              </w:rPr>
              <w:t>polimento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2.0mm.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Óptico/Cordão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duplex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conectorizado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G-657A2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LC(UB)-</w:t>
            </w:r>
          </w:p>
          <w:p>
            <w:pPr>
              <w:pStyle w:val="TableParagraph"/>
              <w:spacing w:line="240" w:lineRule="auto" w:before="112"/>
              <w:ind w:left="64"/>
              <w:rPr>
                <w:sz w:val="22"/>
              </w:rPr>
            </w:pPr>
            <w:r>
              <w:rPr>
                <w:sz w:val="22"/>
              </w:rPr>
              <w:t>UPC/LC(UB)-UPC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AZUL LSZH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15 Metros.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SM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polimento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2.0mm.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Óptico/Cordão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Óptico,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duplex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conectorizado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OM4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LC(UB)-UPC/LC(UB)-UPC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4"/>
              <w:rPr>
                <w:sz w:val="22"/>
              </w:rPr>
            </w:pPr>
            <w:r>
              <w:rPr>
                <w:sz w:val="22"/>
              </w:rPr>
              <w:t>LSZH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acqua premium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UPC.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86pt;margin-top:-.075417pt;width:19.850pt;height:746.9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740" w:right="240"/>
        </w:sectPr>
      </w:pP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841"/>
        <w:gridCol w:w="493"/>
        <w:gridCol w:w="4594"/>
        <w:gridCol w:w="82"/>
        <w:gridCol w:w="907"/>
        <w:gridCol w:w="827"/>
      </w:tblGrid>
      <w:tr>
        <w:trPr>
          <w:trHeight w:val="1285" w:hRule="atLeast"/>
        </w:trPr>
        <w:tc>
          <w:tcPr>
            <w:tcW w:w="214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1235" cy="815340"/>
                  <wp:effectExtent l="0" t="0" r="0" b="0"/>
                  <wp:docPr id="2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3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2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808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64"/>
              <w:rPr>
                <w:sz w:val="22"/>
              </w:rPr>
            </w:pPr>
            <w:r>
              <w:rPr>
                <w:sz w:val="22"/>
              </w:rPr>
              <w:t>DX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2.0mm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7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146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5" w:lineRule="auto"/>
              <w:ind w:left="64" w:right="208" w:firstLine="55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Óptico/Cordão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Óptico,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conectorizado OM4 LC(UB)-UPC/LC(UB)-UPC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LSZH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acqua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Metros.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UPC.</w:t>
            </w:r>
          </w:p>
          <w:p>
            <w:pPr>
              <w:pStyle w:val="TableParagraph"/>
              <w:spacing w:line="240" w:lineRule="auto"/>
              <w:ind w:left="64"/>
              <w:rPr>
                <w:sz w:val="22"/>
              </w:rPr>
            </w:pPr>
            <w:r>
              <w:rPr>
                <w:sz w:val="22"/>
              </w:rPr>
              <w:t>DX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2.0mm.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33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1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auto"/>
              <w:ind w:left="64" w:right="97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Óptico/Cordão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Óptico, 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conectorizado OM4 LC(UB)-UPC/LC(UB)-UPC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LSZH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acqua premium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UPC.</w:t>
            </w:r>
          </w:p>
          <w:p>
            <w:pPr>
              <w:pStyle w:val="TableParagraph"/>
              <w:spacing w:line="253" w:lineRule="exact"/>
              <w:ind w:left="64"/>
              <w:rPr>
                <w:sz w:val="22"/>
              </w:rPr>
            </w:pPr>
            <w:r>
              <w:rPr>
                <w:sz w:val="22"/>
              </w:rPr>
              <w:t>MM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2.0mm.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1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33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6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5" w:lineRule="auto"/>
              <w:ind w:left="64" w:right="43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Óptico/Cordão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Óptico,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conectorizado OM4 LC(UB)-UPC/LC(UB)-UPC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LSZH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acqua premium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UPC.</w:t>
            </w:r>
          </w:p>
          <w:p>
            <w:pPr>
              <w:pStyle w:val="TableParagraph"/>
              <w:spacing w:line="240" w:lineRule="auto"/>
              <w:ind w:left="64"/>
              <w:rPr>
                <w:sz w:val="22"/>
              </w:rPr>
            </w:pPr>
            <w:r>
              <w:rPr>
                <w:sz w:val="22"/>
              </w:rPr>
              <w:t>DX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2.0mm.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6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000" w:right="29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Alicate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Amperímetro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Digital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Analisador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Energia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4"/>
              <w:ind w:left="190" w:right="166"/>
              <w:jc w:val="center"/>
              <w:rPr>
                <w:sz w:val="22"/>
              </w:rPr>
            </w:pPr>
            <w:r>
              <w:rPr>
                <w:sz w:val="22"/>
              </w:rPr>
              <w:t>3 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transferência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automática)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40" w:lineRule="auto" w:before="117"/>
              <w:ind w:left="64"/>
              <w:rPr>
                <w:sz w:val="22"/>
              </w:rPr>
            </w:pPr>
            <w:r>
              <w:rPr>
                <w:sz w:val="22"/>
              </w:rPr>
              <w:t>rack: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4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Verificador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Eltétrico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4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4"/>
              <w:ind w:left="64"/>
              <w:rPr>
                <w:sz w:val="22"/>
              </w:rPr>
            </w:pPr>
            <w:r>
              <w:rPr>
                <w:sz w:val="22"/>
              </w:rPr>
              <w:t>Caneta Detectora de Tensão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4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000" w:right="29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Kit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Bateria Recarregável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Carregador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4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6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Ferramentas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Rodinhas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Caixa Plástica Organizadora 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 Tampa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40" w:lineRule="auto" w:before="112"/>
              <w:ind w:left="64"/>
              <w:rPr>
                <w:sz w:val="22"/>
              </w:rPr>
            </w:pPr>
            <w:r>
              <w:rPr>
                <w:sz w:val="22"/>
              </w:rPr>
              <w:t>Travas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Pincel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esmalte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óleo.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Pilha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Recarregável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8" w:right="34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000" w:right="29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Frente Falsa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Rack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Polegas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Guia para Racks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Densidade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Parafuso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 Gaiola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12mm</w:t>
            </w:r>
          </w:p>
          <w:p>
            <w:pPr>
              <w:pStyle w:val="TableParagraph"/>
              <w:spacing w:line="240" w:lineRule="auto" w:before="112"/>
              <w:ind w:left="64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rosca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M5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9"/>
              <w:ind w:left="279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Descarregado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48P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Alta Densidade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Descarregado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Alta Densidade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28"/>
        </w:rPr>
      </w:pPr>
      <w:r>
        <w:rPr/>
        <w:pict>
          <v:rect style="position:absolute;margin-left:142.050003pt;margin-top:18.5pt;width:346.655016pt;height:.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86pt;margin-top:-.075417pt;width:19.850pt;height:746.9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8"/>
        </w:rPr>
        <w:sectPr>
          <w:pgSz w:w="12240" w:h="15840"/>
          <w:pgMar w:top="660" w:bottom="0" w:left="740" w:right="240"/>
        </w:sectPr>
      </w:pP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840"/>
        <w:gridCol w:w="493"/>
        <w:gridCol w:w="4594"/>
        <w:gridCol w:w="82"/>
        <w:gridCol w:w="907"/>
        <w:gridCol w:w="828"/>
      </w:tblGrid>
      <w:tr>
        <w:trPr>
          <w:trHeight w:val="1285" w:hRule="atLeast"/>
        </w:trPr>
        <w:tc>
          <w:tcPr>
            <w:tcW w:w="214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1235" cy="815340"/>
                  <wp:effectExtent l="0" t="0" r="0" b="0"/>
                  <wp:docPr id="3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3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3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808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left="2783" w:right="2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avulsos</w:t>
            </w:r>
          </w:p>
        </w:tc>
        <w:tc>
          <w:tcPr>
            <w:tcW w:w="828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z w:val="22"/>
              </w:rPr>
              <w:t>Carrinho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 Transporte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2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778" w:right="2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avulsos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4"/>
              <w:ind w:left="2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z w:val="22"/>
              </w:rPr>
              <w:t>Cabo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Usb/tipo-c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Rj45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Serial/rs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232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Console</w:t>
            </w:r>
          </w:p>
          <w:p>
            <w:pPr>
              <w:pStyle w:val="TableParagraph"/>
              <w:spacing w:line="240" w:lineRule="auto" w:before="112"/>
              <w:ind w:left="65"/>
              <w:rPr>
                <w:sz w:val="22"/>
              </w:rPr>
            </w:pPr>
            <w:r>
              <w:rPr>
                <w:sz w:val="22"/>
              </w:rPr>
              <w:t>Rollover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4"/>
              <w:ind w:left="369" w:right="34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shape style="position:absolute;margin-left:586pt;margin-top:-.075417pt;width:19.850pt;height:746.95pt;mso-position-horizontal-relative:page;mso-position-vertical-relative:page;z-index:-1670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" w:after="0"/>
        <w:ind w:left="830" w:right="0" w:hanging="361"/>
        <w:jc w:val="both"/>
        <w:rPr>
          <w:b/>
          <w:sz w:val="20"/>
        </w:rPr>
      </w:pPr>
      <w:r>
        <w:rPr>
          <w:b/>
          <w:sz w:val="20"/>
        </w:rPr>
        <w:t>DIVISIBILIDADE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SOLUÇÃO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ESCOLHIDA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1" w:after="0"/>
        <w:ind w:left="830" w:right="0" w:hanging="361"/>
        <w:jc w:val="both"/>
        <w:rPr>
          <w:b/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Estudo</w:t>
      </w:r>
      <w:r>
        <w:rPr>
          <w:spacing w:val="-1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Preliminar</w:t>
      </w:r>
      <w:r>
        <w:rPr>
          <w:spacing w:val="-5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composto</w:t>
      </w:r>
      <w:r>
        <w:rPr>
          <w:spacing w:val="-2"/>
          <w:sz w:val="22"/>
        </w:rPr>
        <w:t> </w:t>
      </w:r>
      <w:r>
        <w:rPr>
          <w:sz w:val="22"/>
        </w:rPr>
        <w:t>por </w:t>
      </w:r>
      <w:r>
        <w:rPr>
          <w:b/>
          <w:sz w:val="22"/>
        </w:rPr>
        <w:t>11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 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itens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avulsos.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343" w:lineRule="auto" w:before="0" w:after="0"/>
        <w:ind w:left="830" w:right="221" w:hanging="360"/>
        <w:jc w:val="both"/>
        <w:rPr>
          <w:sz w:val="22"/>
        </w:rPr>
      </w:pPr>
      <w:r>
        <w:rPr>
          <w:b/>
          <w:sz w:val="22"/>
        </w:rPr>
        <w:t>Os itens avulsos 1e 2 devem ser licitados individualmente</w:t>
      </w:r>
      <w:r>
        <w:rPr>
          <w:sz w:val="22"/>
        </w:rPr>
        <w:t>. Em regra a licitação é considerada como técnica e</w:t>
      </w:r>
      <w:r>
        <w:rPr>
          <w:spacing w:val="1"/>
          <w:sz w:val="22"/>
        </w:rPr>
        <w:t> </w:t>
      </w:r>
      <w:r>
        <w:rPr>
          <w:sz w:val="22"/>
        </w:rPr>
        <w:t>economicamente divisível, de forma que a adjudicação por itens é indicada para garantir a competitividade da</w:t>
      </w:r>
      <w:r>
        <w:rPr>
          <w:spacing w:val="1"/>
          <w:sz w:val="22"/>
        </w:rPr>
        <w:t> </w:t>
      </w:r>
      <w:r>
        <w:rPr>
          <w:sz w:val="22"/>
        </w:rPr>
        <w:t>licitação.</w:t>
      </w:r>
      <w:r>
        <w:rPr>
          <w:spacing w:val="54"/>
          <w:sz w:val="22"/>
        </w:rPr>
        <w:t> </w:t>
      </w:r>
      <w:r>
        <w:rPr>
          <w:sz w:val="22"/>
        </w:rPr>
        <w:t>Portanto,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os itens,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cima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regra</w:t>
      </w:r>
      <w:r>
        <w:rPr>
          <w:spacing w:val="2"/>
          <w:sz w:val="22"/>
        </w:rPr>
        <w:t> </w:t>
      </w:r>
      <w:r>
        <w:rPr>
          <w:sz w:val="22"/>
        </w:rPr>
        <w:t>se torna</w:t>
      </w:r>
      <w:r>
        <w:rPr>
          <w:spacing w:val="2"/>
          <w:sz w:val="22"/>
        </w:rPr>
        <w:t> </w:t>
      </w:r>
      <w:r>
        <w:rPr>
          <w:sz w:val="22"/>
        </w:rPr>
        <w:t>conveniente.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345" w:lineRule="auto" w:before="132" w:after="0"/>
        <w:ind w:left="830" w:right="215" w:hanging="360"/>
        <w:jc w:val="both"/>
        <w:rPr>
          <w:sz w:val="22"/>
        </w:rPr>
      </w:pPr>
      <w:r>
        <w:rPr/>
        <w:tab/>
      </w:r>
      <w:r>
        <w:rPr>
          <w:sz w:val="22"/>
        </w:rPr>
        <w:t>O agrupamento em lotes encontra guarita ainda em deliberações do</w:t>
      </w:r>
      <w:r>
        <w:rPr>
          <w:spacing w:val="1"/>
          <w:sz w:val="22"/>
        </w:rPr>
        <w:t> </w:t>
      </w:r>
      <w:r>
        <w:rPr>
          <w:sz w:val="22"/>
        </w:rPr>
        <w:t>TCU 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matéria,</w:t>
      </w:r>
      <w:r>
        <w:rPr>
          <w:spacing w:val="1"/>
          <w:sz w:val="22"/>
        </w:rPr>
        <w:t> </w:t>
      </w:r>
      <w:r>
        <w:rPr>
          <w:sz w:val="22"/>
        </w:rPr>
        <w:t>tais</w:t>
      </w:r>
      <w:r>
        <w:rPr>
          <w:spacing w:val="55"/>
          <w:sz w:val="22"/>
        </w:rPr>
        <w:t> </w:t>
      </w:r>
      <w:r>
        <w:rPr>
          <w:sz w:val="22"/>
        </w:rPr>
        <w:t>como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decisão</w:t>
      </w:r>
      <w:r>
        <w:rPr>
          <w:spacing w:val="1"/>
          <w:sz w:val="22"/>
        </w:rPr>
        <w:t> </w:t>
      </w:r>
      <w:r>
        <w:rPr>
          <w:sz w:val="22"/>
        </w:rPr>
        <w:t>que:</w:t>
      </w:r>
      <w:r>
        <w:rPr>
          <w:spacing w:val="1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A aquisição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itens diversos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respaldada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critérios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justificantes</w:t>
      </w:r>
      <w:r>
        <w:rPr>
          <w:sz w:val="22"/>
        </w:rPr>
        <w:t>", adotando o</w:t>
      </w:r>
      <w:r>
        <w:rPr>
          <w:spacing w:val="1"/>
          <w:sz w:val="22"/>
        </w:rPr>
        <w:t> </w:t>
      </w:r>
      <w:r>
        <w:rPr>
          <w:sz w:val="22"/>
        </w:rPr>
        <w:t>entendimento do Acórdão 5260/2011, de 06/07/2011, que decidiu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Inexiste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ilegalidade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realização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pregão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 previsão de adjudicação por lotes, e não por itens, desde que os lotes sejam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integrados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itens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uma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mesma  natureza  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guardem correlação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entre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3"/>
          <w:sz w:val="22"/>
        </w:rPr>
        <w:t> </w:t>
      </w:r>
      <w:r>
        <w:rPr>
          <w:sz w:val="22"/>
        </w:rPr>
        <w:t>".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345" w:lineRule="auto" w:before="125" w:after="0"/>
        <w:ind w:left="830" w:right="211" w:hanging="360"/>
        <w:jc w:val="both"/>
        <w:rPr>
          <w:sz w:val="22"/>
        </w:rPr>
      </w:pPr>
      <w:r>
        <w:rPr>
          <w:sz w:val="22"/>
        </w:rPr>
        <w:t>Tal agrupamento dos itens em lote (s) se dá em face do histórico de resultados deserto/fracassado </w:t>
      </w:r>
      <w:r>
        <w:rPr>
          <w:b/>
          <w:sz w:val="22"/>
        </w:rPr>
        <w:t>(Pregão 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82/2015 – ID: 0031918-20.2015.8.11.0000 e Pregão 28/2016 – ID: 0052115-59.2016.8.11.0000) </w:t>
      </w:r>
      <w:r>
        <w:rPr>
          <w:sz w:val="22"/>
        </w:rPr>
        <w:t>desse tipo de</w:t>
      </w:r>
      <w:r>
        <w:rPr>
          <w:spacing w:val="1"/>
          <w:sz w:val="22"/>
        </w:rPr>
        <w:t> </w:t>
      </w:r>
      <w:r>
        <w:rPr>
          <w:sz w:val="22"/>
        </w:rPr>
        <w:t>licitação,</w:t>
      </w:r>
      <w:r>
        <w:rPr>
          <w:spacing w:val="1"/>
          <w:sz w:val="22"/>
        </w:rPr>
        <w:t> </w:t>
      </w:r>
      <w:r>
        <w:rPr>
          <w:sz w:val="22"/>
        </w:rPr>
        <w:t>devido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baixo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econômico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pequena</w:t>
      </w:r>
      <w:r>
        <w:rPr>
          <w:spacing w:val="1"/>
          <w:sz w:val="22"/>
        </w:rPr>
        <w:t> </w:t>
      </w:r>
      <w:r>
        <w:rPr>
          <w:sz w:val="22"/>
        </w:rPr>
        <w:t>quantidade,</w:t>
      </w:r>
      <w:r>
        <w:rPr>
          <w:spacing w:val="1"/>
          <w:sz w:val="22"/>
        </w:rPr>
        <w:t> </w:t>
      </w:r>
      <w:r>
        <w:rPr>
          <w:sz w:val="22"/>
        </w:rPr>
        <w:t>tornando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pouco</w:t>
      </w:r>
      <w:r>
        <w:rPr>
          <w:spacing w:val="1"/>
          <w:sz w:val="22"/>
        </w:rPr>
        <w:t> </w:t>
      </w:r>
      <w:r>
        <w:rPr>
          <w:sz w:val="22"/>
        </w:rPr>
        <w:t>atrativo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fornecedores,</w:t>
      </w:r>
      <w:r>
        <w:rPr>
          <w:spacing w:val="-1"/>
          <w:sz w:val="22"/>
        </w:rPr>
        <w:t> </w:t>
      </w:r>
      <w:r>
        <w:rPr>
          <w:sz w:val="22"/>
        </w:rPr>
        <w:t>que por vezes</w:t>
      </w:r>
      <w:r>
        <w:rPr>
          <w:spacing w:val="-1"/>
          <w:sz w:val="22"/>
        </w:rPr>
        <w:t> </w:t>
      </w:r>
      <w:r>
        <w:rPr>
          <w:sz w:val="22"/>
        </w:rPr>
        <w:t>optam</w:t>
      </w:r>
      <w:r>
        <w:rPr>
          <w:spacing w:val="-3"/>
          <w:sz w:val="22"/>
        </w:rPr>
        <w:t> </w:t>
      </w:r>
      <w:r>
        <w:rPr>
          <w:sz w:val="22"/>
        </w:rPr>
        <w:t>por participarem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disputa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itens</w:t>
      </w:r>
      <w:r>
        <w:rPr>
          <w:spacing w:val="-1"/>
          <w:sz w:val="22"/>
        </w:rPr>
        <w:t> </w:t>
      </w:r>
      <w:r>
        <w:rPr>
          <w:sz w:val="22"/>
        </w:rPr>
        <w:t>de maior valor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quantidade.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345" w:lineRule="auto" w:before="130" w:after="0"/>
        <w:ind w:left="830" w:right="213" w:hanging="360"/>
        <w:jc w:val="both"/>
        <w:rPr>
          <w:sz w:val="22"/>
        </w:rPr>
      </w:pPr>
      <w:r>
        <w:rPr>
          <w:sz w:val="22"/>
        </w:rPr>
        <w:t>Cumpre ponderar que, ao decidir pelo procedimento do julgamento das propostas em licitações, cujos objetos</w:t>
      </w:r>
      <w:r>
        <w:rPr>
          <w:spacing w:val="1"/>
          <w:sz w:val="22"/>
        </w:rPr>
        <w:t> </w:t>
      </w:r>
      <w:r>
        <w:rPr>
          <w:sz w:val="22"/>
        </w:rPr>
        <w:t>constituem-se bens divisíveis, que podem ser apartados em itens, bem como diversos itens podem ser agrupados em</w:t>
      </w:r>
      <w:r>
        <w:rPr>
          <w:spacing w:val="-52"/>
          <w:sz w:val="22"/>
        </w:rPr>
        <w:t> </w:t>
      </w:r>
      <w:r>
        <w:rPr>
          <w:sz w:val="22"/>
        </w:rPr>
        <w:t>lotes,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lançando-se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discricionário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tem,</w:t>
      </w:r>
      <w:r>
        <w:rPr>
          <w:spacing w:val="1"/>
          <w:sz w:val="22"/>
        </w:rPr>
        <w:t> </w:t>
      </w:r>
      <w:r>
        <w:rPr>
          <w:sz w:val="22"/>
        </w:rPr>
        <w:t>definiu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certame</w:t>
      </w:r>
      <w:r>
        <w:rPr>
          <w:spacing w:val="55"/>
          <w:sz w:val="22"/>
        </w:rPr>
        <w:t> </w:t>
      </w:r>
      <w:r>
        <w:rPr>
          <w:sz w:val="22"/>
        </w:rPr>
        <w:t>objetivado</w:t>
      </w:r>
      <w:r>
        <w:rPr>
          <w:spacing w:val="1"/>
          <w:sz w:val="22"/>
        </w:rPr>
        <w:t> </w:t>
      </w:r>
      <w:r>
        <w:rPr>
          <w:sz w:val="22"/>
        </w:rPr>
        <w:t>houvesse vencedor ao lote contendo itens agrupados, não descurando do interesse público, que demanda ser</w:t>
      </w:r>
      <w:r>
        <w:rPr>
          <w:spacing w:val="1"/>
          <w:sz w:val="22"/>
        </w:rPr>
        <w:t> </w:t>
      </w:r>
      <w:r>
        <w:rPr>
          <w:sz w:val="22"/>
        </w:rPr>
        <w:t>otimizado.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338" w:lineRule="auto" w:before="125" w:after="0"/>
        <w:ind w:left="830" w:right="224" w:hanging="360"/>
        <w:jc w:val="both"/>
        <w:rPr>
          <w:sz w:val="22"/>
        </w:rPr>
      </w:pPr>
      <w:r>
        <w:rPr>
          <w:sz w:val="22"/>
        </w:rPr>
        <w:t>A rigor, o agrupamento de vários itens num mesmo lote, neste caso não compromete a competitividade do certame,</w:t>
      </w:r>
      <w:r>
        <w:rPr>
          <w:spacing w:val="-52"/>
          <w:sz w:val="22"/>
        </w:rPr>
        <w:t> </w:t>
      </w:r>
      <w:r>
        <w:rPr>
          <w:sz w:val="22"/>
        </w:rPr>
        <w:t>desde que</w:t>
      </w:r>
      <w:r>
        <w:rPr>
          <w:spacing w:val="2"/>
          <w:sz w:val="22"/>
        </w:rPr>
        <w:t> </w:t>
      </w:r>
      <w:r>
        <w:rPr>
          <w:sz w:val="22"/>
        </w:rPr>
        <w:t>várias</w:t>
      </w:r>
      <w:r>
        <w:rPr>
          <w:spacing w:val="-7"/>
          <w:sz w:val="22"/>
        </w:rPr>
        <w:t> </w:t>
      </w:r>
      <w:r>
        <w:rPr>
          <w:sz w:val="22"/>
        </w:rPr>
        <w:t>empresas que atuam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mercado apresentem</w:t>
      </w:r>
      <w:r>
        <w:rPr>
          <w:spacing w:val="-2"/>
          <w:sz w:val="22"/>
        </w:rPr>
        <w:t> </w:t>
      </w:r>
      <w:r>
        <w:rPr>
          <w:sz w:val="22"/>
        </w:rPr>
        <w:t>condições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aptidão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cotar todos os</w:t>
      </w:r>
      <w:r>
        <w:rPr>
          <w:spacing w:val="-3"/>
          <w:sz w:val="22"/>
        </w:rPr>
        <w:t> </w:t>
      </w:r>
      <w:r>
        <w:rPr>
          <w:sz w:val="22"/>
        </w:rPr>
        <w:t>itens.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343" w:lineRule="auto" w:before="144" w:after="0"/>
        <w:ind w:left="830" w:right="211" w:hanging="360"/>
        <w:jc w:val="both"/>
        <w:rPr>
          <w:sz w:val="22"/>
        </w:rPr>
      </w:pPr>
      <w:r>
        <w:rPr>
          <w:sz w:val="22"/>
        </w:rPr>
        <w:t>Assim posto, resta claro que a divisão em itens para alguns materiais e lotes para outros, na forma como foi</w:t>
      </w:r>
      <w:r>
        <w:rPr>
          <w:spacing w:val="1"/>
          <w:sz w:val="22"/>
        </w:rPr>
        <w:t> </w:t>
      </w:r>
      <w:r>
        <w:rPr>
          <w:sz w:val="22"/>
        </w:rPr>
        <w:t>expresso nesta demanda não é opcional, mas sim estritamente necessário para obter êxito na licitação, uma vez que</w:t>
      </w:r>
      <w:r>
        <w:rPr>
          <w:spacing w:val="1"/>
          <w:sz w:val="22"/>
        </w:rPr>
        <w:t> </w:t>
      </w:r>
      <w:r>
        <w:rPr>
          <w:sz w:val="22"/>
        </w:rPr>
        <w:t>para os itens agrupados em lotes existe maior vantajosidade e consequentemente maior concorrência por parte das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-1"/>
          <w:sz w:val="22"/>
        </w:rPr>
        <w:t> </w:t>
      </w:r>
      <w:r>
        <w:rPr>
          <w:sz w:val="22"/>
        </w:rPr>
        <w:t>interessadas por se tratar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itens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valor monetário.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135" w:after="0"/>
        <w:ind w:left="830" w:right="0" w:hanging="361"/>
        <w:jc w:val="both"/>
        <w:rPr>
          <w:sz w:val="22"/>
        </w:rPr>
      </w:pPr>
      <w:r>
        <w:rPr>
          <w:sz w:val="22"/>
        </w:rPr>
        <w:t>Os</w:t>
      </w:r>
      <w:r>
        <w:rPr>
          <w:spacing w:val="29"/>
          <w:sz w:val="22"/>
        </w:rPr>
        <w:t> </w:t>
      </w:r>
      <w:r>
        <w:rPr>
          <w:sz w:val="22"/>
        </w:rPr>
        <w:t>itens</w:t>
      </w:r>
      <w:r>
        <w:rPr>
          <w:spacing w:val="30"/>
          <w:sz w:val="22"/>
        </w:rPr>
        <w:t> </w:t>
      </w:r>
      <w:r>
        <w:rPr>
          <w:sz w:val="22"/>
        </w:rPr>
        <w:t>foram</w:t>
      </w:r>
      <w:r>
        <w:rPr>
          <w:spacing w:val="28"/>
          <w:sz w:val="22"/>
        </w:rPr>
        <w:t> </w:t>
      </w:r>
      <w:r>
        <w:rPr>
          <w:sz w:val="22"/>
        </w:rPr>
        <w:t>agrupados</w:t>
      </w:r>
      <w:r>
        <w:rPr>
          <w:spacing w:val="30"/>
          <w:sz w:val="22"/>
        </w:rPr>
        <w:t> </w:t>
      </w:r>
      <w:r>
        <w:rPr>
          <w:sz w:val="22"/>
        </w:rPr>
        <w:t>em</w:t>
      </w:r>
      <w:r>
        <w:rPr>
          <w:spacing w:val="28"/>
          <w:sz w:val="22"/>
        </w:rPr>
        <w:t> </w:t>
      </w:r>
      <w:r>
        <w:rPr>
          <w:sz w:val="22"/>
        </w:rPr>
        <w:t>lotes</w:t>
      </w:r>
      <w:r>
        <w:rPr>
          <w:spacing w:val="30"/>
          <w:sz w:val="22"/>
        </w:rPr>
        <w:t> </w:t>
      </w:r>
      <w:r>
        <w:rPr>
          <w:sz w:val="22"/>
        </w:rPr>
        <w:t>levando</w:t>
      </w:r>
      <w:r>
        <w:rPr>
          <w:spacing w:val="29"/>
          <w:sz w:val="22"/>
        </w:rPr>
        <w:t> </w:t>
      </w:r>
      <w:r>
        <w:rPr>
          <w:sz w:val="22"/>
        </w:rPr>
        <w:t>em</w:t>
      </w:r>
      <w:r>
        <w:rPr>
          <w:spacing w:val="29"/>
          <w:sz w:val="22"/>
        </w:rPr>
        <w:t> </w:t>
      </w:r>
      <w:r>
        <w:rPr>
          <w:sz w:val="22"/>
        </w:rPr>
        <w:t>consideração</w:t>
      </w:r>
      <w:r>
        <w:rPr>
          <w:spacing w:val="29"/>
          <w:sz w:val="22"/>
        </w:rPr>
        <w:t> </w:t>
      </w:r>
      <w:r>
        <w:rPr>
          <w:sz w:val="22"/>
        </w:rPr>
        <w:t>características</w:t>
      </w:r>
      <w:r>
        <w:rPr>
          <w:spacing w:val="30"/>
          <w:sz w:val="22"/>
        </w:rPr>
        <w:t> </w:t>
      </w:r>
      <w:r>
        <w:rPr>
          <w:sz w:val="22"/>
        </w:rPr>
        <w:t>técnicas</w:t>
      </w:r>
      <w:r>
        <w:rPr>
          <w:spacing w:val="29"/>
          <w:sz w:val="22"/>
        </w:rPr>
        <w:t> </w:t>
      </w:r>
      <w:r>
        <w:rPr>
          <w:sz w:val="22"/>
        </w:rPr>
        <w:t>semelhantes,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modo</w:t>
      </w:r>
      <w:r>
        <w:rPr>
          <w:spacing w:val="30"/>
          <w:sz w:val="22"/>
        </w:rPr>
        <w:t> </w:t>
      </w:r>
      <w:r>
        <w:rPr>
          <w:sz w:val="22"/>
        </w:rPr>
        <w:t>que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660" w:bottom="280" w:left="740" w:right="240"/>
        </w:sectPr>
      </w:pPr>
    </w:p>
    <w:tbl>
      <w:tblPr>
        <w:tblW w:w="0" w:type="auto"/>
        <w:jc w:val="left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7"/>
        <w:gridCol w:w="1736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5579" cy="805148"/>
                  <wp:effectExtent l="0" t="0" r="0" b="0"/>
                  <wp:docPr id="3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79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7" w:type="dxa"/>
          </w:tcPr>
          <w:p>
            <w:pPr>
              <w:pStyle w:val="TableParagraph"/>
              <w:spacing w:line="240" w:lineRule="auto" w:before="3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4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line="228" w:lineRule="exact"/>
        <w:ind w:left="830"/>
        <w:jc w:val="both"/>
      </w:pPr>
      <w:r>
        <w:rPr/>
        <w:pict>
          <v:shape style="position:absolute;margin-left:586pt;margin-top:-.075417pt;width:19.850pt;height:746.95pt;mso-position-horizontal-relative:page;mso-position-vertical-relative:page;z-index:-1670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  <w:r>
        <w:rPr/>
        <w:t>facilite</w:t>
      </w:r>
      <w:r>
        <w:rPr>
          <w:spacing w:val="22"/>
        </w:rPr>
        <w:t> </w:t>
      </w:r>
      <w:r>
        <w:rPr/>
        <w:t>para</w:t>
      </w:r>
      <w:r>
        <w:rPr>
          <w:spacing w:val="75"/>
        </w:rPr>
        <w:t> </w:t>
      </w:r>
      <w:r>
        <w:rPr/>
        <w:t>as</w:t>
      </w:r>
      <w:r>
        <w:rPr>
          <w:spacing w:val="73"/>
        </w:rPr>
        <w:t> </w:t>
      </w:r>
      <w:r>
        <w:rPr/>
        <w:t>empresas</w:t>
      </w:r>
      <w:r>
        <w:rPr>
          <w:spacing w:val="73"/>
        </w:rPr>
        <w:t> </w:t>
      </w:r>
      <w:r>
        <w:rPr/>
        <w:t>do</w:t>
      </w:r>
      <w:r>
        <w:rPr>
          <w:spacing w:val="73"/>
        </w:rPr>
        <w:t> </w:t>
      </w:r>
      <w:r>
        <w:rPr/>
        <w:t>ramo</w:t>
      </w:r>
      <w:r>
        <w:rPr>
          <w:spacing w:val="73"/>
        </w:rPr>
        <w:t> </w:t>
      </w:r>
      <w:r>
        <w:rPr/>
        <w:t>a</w:t>
      </w:r>
      <w:r>
        <w:rPr>
          <w:spacing w:val="76"/>
        </w:rPr>
        <w:t> </w:t>
      </w:r>
      <w:r>
        <w:rPr/>
        <w:t>entrega</w:t>
      </w:r>
      <w:r>
        <w:rPr>
          <w:spacing w:val="76"/>
        </w:rPr>
        <w:t> </w:t>
      </w:r>
      <w:r>
        <w:rPr/>
        <w:t>de</w:t>
      </w:r>
      <w:r>
        <w:rPr>
          <w:spacing w:val="75"/>
        </w:rPr>
        <w:t> </w:t>
      </w:r>
      <w:r>
        <w:rPr/>
        <w:t>todos</w:t>
      </w:r>
      <w:r>
        <w:rPr>
          <w:spacing w:val="73"/>
        </w:rPr>
        <w:t> </w:t>
      </w:r>
      <w:r>
        <w:rPr/>
        <w:t>os</w:t>
      </w:r>
      <w:r>
        <w:rPr>
          <w:spacing w:val="73"/>
        </w:rPr>
        <w:t> </w:t>
      </w:r>
      <w:r>
        <w:rPr/>
        <w:t>itens</w:t>
      </w:r>
      <w:r>
        <w:rPr>
          <w:spacing w:val="73"/>
        </w:rPr>
        <w:t> </w:t>
      </w:r>
      <w:r>
        <w:rPr/>
        <w:t>que</w:t>
      </w:r>
      <w:r>
        <w:rPr>
          <w:spacing w:val="76"/>
        </w:rPr>
        <w:t> </w:t>
      </w:r>
      <w:r>
        <w:rPr/>
        <w:t>integram</w:t>
      </w:r>
      <w:r>
        <w:rPr>
          <w:spacing w:val="72"/>
        </w:rPr>
        <w:t> </w:t>
      </w:r>
      <w:r>
        <w:rPr/>
        <w:t>o</w:t>
      </w:r>
      <w:r>
        <w:rPr>
          <w:spacing w:val="73"/>
        </w:rPr>
        <w:t> </w:t>
      </w:r>
      <w:r>
        <w:rPr/>
        <w:t>lote</w:t>
      </w:r>
      <w:r>
        <w:rPr>
          <w:spacing w:val="75"/>
        </w:rPr>
        <w:t> </w:t>
      </w:r>
      <w:r>
        <w:rPr/>
        <w:t>e</w:t>
      </w:r>
      <w:r>
        <w:rPr>
          <w:spacing w:val="76"/>
        </w:rPr>
        <w:t> </w:t>
      </w:r>
      <w:r>
        <w:rPr/>
        <w:t>não</w:t>
      </w:r>
      <w:r>
        <w:rPr>
          <w:spacing w:val="73"/>
        </w:rPr>
        <w:t> </w:t>
      </w:r>
      <w:r>
        <w:rPr/>
        <w:t>apartados</w:t>
      </w:r>
      <w:r>
        <w:rPr>
          <w:spacing w:val="73"/>
        </w:rPr>
        <w:t> </w:t>
      </w:r>
      <w:r>
        <w:rPr/>
        <w:t>ou</w:t>
      </w:r>
    </w:p>
    <w:p>
      <w:pPr>
        <w:pStyle w:val="BodyText"/>
        <w:spacing w:line="345" w:lineRule="auto" w:before="112"/>
        <w:ind w:left="830" w:right="214"/>
        <w:jc w:val="both"/>
        <w:rPr>
          <w:b/>
        </w:rPr>
      </w:pPr>
      <w:r>
        <w:rPr/>
        <w:t>individualizados. Tal se deu em face de que nas últimas licitações, vários desses itens restam desertos, pois ante o</w:t>
      </w:r>
      <w:r>
        <w:rPr>
          <w:spacing w:val="1"/>
        </w:rPr>
        <w:t> </w:t>
      </w:r>
      <w:r>
        <w:rPr/>
        <w:t>valor</w:t>
      </w:r>
      <w:r>
        <w:rPr>
          <w:spacing w:val="13"/>
        </w:rPr>
        <w:t> </w:t>
      </w:r>
      <w:r>
        <w:rPr/>
        <w:t>baixo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/>
        <w:t>a</w:t>
      </w:r>
      <w:r>
        <w:rPr>
          <w:spacing w:val="13"/>
        </w:rPr>
        <w:t> </w:t>
      </w:r>
      <w:r>
        <w:rPr/>
        <w:t>pouca</w:t>
      </w:r>
      <w:r>
        <w:rPr>
          <w:spacing w:val="13"/>
        </w:rPr>
        <w:t> </w:t>
      </w:r>
      <w:r>
        <w:rPr/>
        <w:t>quantidade,</w:t>
      </w:r>
      <w:r>
        <w:rPr>
          <w:spacing w:val="11"/>
        </w:rPr>
        <w:t> </w:t>
      </w:r>
      <w:r>
        <w:rPr/>
        <w:t>não</w:t>
      </w:r>
      <w:r>
        <w:rPr>
          <w:spacing w:val="11"/>
        </w:rPr>
        <w:t> </w:t>
      </w:r>
      <w:r>
        <w:rPr/>
        <w:t>há</w:t>
      </w:r>
      <w:r>
        <w:rPr>
          <w:spacing w:val="10"/>
        </w:rPr>
        <w:t> </w:t>
      </w:r>
      <w:r>
        <w:rPr/>
        <w:t>interesse</w:t>
      </w:r>
      <w:r>
        <w:rPr>
          <w:spacing w:val="13"/>
        </w:rPr>
        <w:t> </w:t>
      </w:r>
      <w:r>
        <w:rPr/>
        <w:t>das</w:t>
      </w:r>
      <w:r>
        <w:rPr>
          <w:spacing w:val="11"/>
        </w:rPr>
        <w:t> </w:t>
      </w:r>
      <w:r>
        <w:rPr/>
        <w:t>empresas</w:t>
      </w:r>
      <w:r>
        <w:rPr>
          <w:spacing w:val="6"/>
        </w:rPr>
        <w:t> </w:t>
      </w:r>
      <w:r>
        <w:rPr/>
        <w:t>em</w:t>
      </w:r>
      <w:r>
        <w:rPr>
          <w:spacing w:val="10"/>
        </w:rPr>
        <w:t> </w:t>
      </w:r>
      <w:r>
        <w:rPr/>
        <w:t>participar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licitação</w:t>
      </w:r>
      <w:r>
        <w:rPr>
          <w:spacing w:val="11"/>
        </w:rPr>
        <w:t> </w:t>
      </w:r>
      <w:r>
        <w:rPr/>
        <w:t>para</w:t>
      </w:r>
      <w:r>
        <w:rPr>
          <w:spacing w:val="13"/>
        </w:rPr>
        <w:t> </w:t>
      </w:r>
      <w:r>
        <w:rPr/>
        <w:t>tanto.</w:t>
      </w:r>
      <w:r>
        <w:rPr>
          <w:spacing w:val="12"/>
        </w:rPr>
        <w:t> </w:t>
      </w:r>
      <w:r>
        <w:rPr/>
        <w:t>Desta</w:t>
      </w:r>
      <w:r>
        <w:rPr>
          <w:spacing w:val="8"/>
        </w:rPr>
        <w:t> </w:t>
      </w:r>
      <w:r>
        <w:rPr/>
        <w:t>feita,</w:t>
      </w:r>
      <w:r>
        <w:rPr>
          <w:spacing w:val="1"/>
        </w:rPr>
        <w:t> </w:t>
      </w:r>
      <w:r>
        <w:rPr/>
        <w:t>na tentativa de minimizar tal problemática, uniu-se em lotes itens de mesma natureza técnica, de forma a tornar</w:t>
      </w:r>
      <w:r>
        <w:rPr>
          <w:spacing w:val="1"/>
        </w:rPr>
        <w:t> </w:t>
      </w:r>
      <w:r>
        <w:rPr/>
        <w:t>chamativo</w:t>
      </w:r>
      <w:r>
        <w:rPr>
          <w:spacing w:val="-1"/>
        </w:rPr>
        <w:t> </w:t>
      </w:r>
      <w:r>
        <w:rPr/>
        <w:t>o certame, proporcionando competitividade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êxito</w:t>
      </w:r>
      <w:r>
        <w:rPr>
          <w:b/>
        </w:rPr>
        <w:t>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345" w:lineRule="auto" w:before="133" w:after="0"/>
        <w:ind w:left="830" w:right="223" w:hanging="360"/>
        <w:jc w:val="both"/>
        <w:rPr>
          <w:sz w:val="22"/>
        </w:rPr>
      </w:pPr>
      <w:r>
        <w:rPr>
          <w:b/>
          <w:sz w:val="22"/>
        </w:rPr>
        <w:t>Quanto </w:t>
      </w:r>
      <w:r>
        <w:rPr>
          <w:sz w:val="22"/>
        </w:rPr>
        <w:t>aos itens individuais, estes obedeceram às regras do certame, visto que são itens com detalhamento técnico</w:t>
      </w:r>
      <w:r>
        <w:rPr>
          <w:spacing w:val="-52"/>
          <w:sz w:val="22"/>
        </w:rPr>
        <w:t> </w:t>
      </w:r>
      <w:r>
        <w:rPr>
          <w:sz w:val="22"/>
        </w:rPr>
        <w:t>específico os quais não se encaixam em grupos, pois se assim fossem poderiam impactar na competitividade do</w:t>
      </w:r>
      <w:r>
        <w:rPr>
          <w:spacing w:val="1"/>
          <w:sz w:val="22"/>
        </w:rPr>
        <w:t> </w:t>
      </w:r>
      <w:r>
        <w:rPr>
          <w:sz w:val="22"/>
        </w:rPr>
        <w:t>certame,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forma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distribuição</w:t>
      </w:r>
      <w:r>
        <w:rPr>
          <w:spacing w:val="-1"/>
          <w:sz w:val="22"/>
        </w:rPr>
        <w:t> </w:t>
      </w:r>
      <w:r>
        <w:rPr>
          <w:sz w:val="22"/>
        </w:rPr>
        <w:t>destes materiais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itens avulsos.</w:t>
      </w:r>
    </w:p>
    <w:p>
      <w:pPr>
        <w:pStyle w:val="BodyText"/>
        <w:spacing w:line="345" w:lineRule="auto" w:before="119"/>
        <w:ind w:left="110" w:right="229" w:firstLine="360"/>
        <w:jc w:val="both"/>
        <w:rPr>
          <w:b/>
        </w:rPr>
      </w:pPr>
      <w:r>
        <w:rPr>
          <w:i/>
        </w:rPr>
        <w:t>In casu</w:t>
      </w:r>
      <w:r>
        <w:rPr/>
        <w:t>, como a contratação se trata de registro de preços, com aquisição futura por itens e lotes, a adjudicação deverá</w:t>
      </w:r>
      <w:r>
        <w:rPr>
          <w:spacing w:val="1"/>
        </w:rPr>
        <w:t> </w:t>
      </w:r>
      <w:r>
        <w:rPr/>
        <w:t>ser o de</w:t>
      </w:r>
      <w:r>
        <w:rPr>
          <w:spacing w:val="2"/>
        </w:rPr>
        <w:t> </w:t>
      </w:r>
      <w:r>
        <w:rPr/>
        <w:t>menor preço global, previamente</w:t>
      </w:r>
      <w:r>
        <w:rPr>
          <w:spacing w:val="2"/>
        </w:rPr>
        <w:t> </w:t>
      </w:r>
      <w:r>
        <w:rPr/>
        <w:t>ao</w:t>
      </w:r>
      <w:r>
        <w:rPr>
          <w:spacing w:val="-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preço</w:t>
      </w:r>
      <w:r>
        <w:rPr>
          <w:spacing w:val="-6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um</w:t>
      </w:r>
      <w:r>
        <w:rPr>
          <w:spacing w:val="-2"/>
        </w:rPr>
        <w:t> </w:t>
      </w:r>
      <w:r>
        <w:rPr/>
        <w:t>dos itens</w:t>
      </w:r>
      <w:r>
        <w:rPr>
          <w:b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240" w:lineRule="auto" w:before="211" w:after="0"/>
        <w:ind w:left="830" w:right="0" w:hanging="361"/>
        <w:jc w:val="left"/>
      </w:pPr>
      <w:r>
        <w:rPr/>
        <w:t>ANÁLISE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RISCO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45" w:lineRule="auto" w:before="201"/>
        <w:ind w:left="110" w:right="211" w:firstLine="360"/>
        <w:jc w:val="both"/>
      </w:pPr>
      <w:r>
        <w:rPr/>
        <w:t>Levando-se em conta a experiência do setor, a priori, não há riscos econômicos, pois a experiência adquirida ao longo</w:t>
      </w:r>
      <w:r>
        <w:rPr>
          <w:spacing w:val="1"/>
        </w:rPr>
        <w:t> </w:t>
      </w:r>
      <w:r>
        <w:rPr/>
        <w:t>da execução de inúmeras ARP's anteriores dá conta que o registro de preços para contratação de empresa para aquisição de</w:t>
      </w:r>
      <w:r>
        <w:rPr>
          <w:spacing w:val="1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consumo é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melhor</w:t>
      </w:r>
      <w:r>
        <w:rPr>
          <w:spacing w:val="1"/>
        </w:rPr>
        <w:t> </w:t>
      </w:r>
      <w:r>
        <w:rPr/>
        <w:t>opção.</w:t>
      </w:r>
    </w:p>
    <w:p>
      <w:pPr>
        <w:pStyle w:val="BodyText"/>
        <w:spacing w:line="350" w:lineRule="auto" w:before="2"/>
        <w:ind w:left="110" w:right="226" w:firstLine="360"/>
        <w:jc w:val="both"/>
      </w:pPr>
      <w:r>
        <w:rPr/>
        <w:t>No entanto, há possibilidade de riscos administrativos, quais sejam: licitação deserta e fracassada, atraso ou a não</w:t>
      </w:r>
      <w:r>
        <w:rPr>
          <w:spacing w:val="1"/>
        </w:rPr>
        <w:t> </w:t>
      </w:r>
      <w:r>
        <w:rPr/>
        <w:t>entrega 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por parte do</w:t>
      </w:r>
      <w:r>
        <w:rPr>
          <w:spacing w:val="-1"/>
        </w:rPr>
        <w:t> </w:t>
      </w:r>
      <w:r>
        <w:rPr/>
        <w:t>fornecedor,</w:t>
      </w:r>
      <w:r>
        <w:rPr>
          <w:spacing w:val="-2"/>
        </w:rPr>
        <w:t> </w:t>
      </w:r>
      <w:r>
        <w:rPr/>
        <w:t>pedido</w:t>
      </w:r>
      <w:r>
        <w:rPr>
          <w:spacing w:val="-1"/>
        </w:rPr>
        <w:t> </w:t>
      </w:r>
      <w:r>
        <w:rPr/>
        <w:t>de reequilíbrio</w:t>
      </w:r>
      <w:r>
        <w:rPr>
          <w:spacing w:val="-1"/>
        </w:rPr>
        <w:t> </w:t>
      </w:r>
      <w:r>
        <w:rPr/>
        <w:t>de preços</w:t>
      </w:r>
      <w:r>
        <w:rPr>
          <w:spacing w:val="-7"/>
        </w:rPr>
        <w:t> </w:t>
      </w:r>
      <w:r>
        <w:rPr/>
        <w:t>e cancelamento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Ata de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345" w:lineRule="auto" w:before="0" w:after="0"/>
        <w:ind w:left="830" w:right="230" w:hanging="360"/>
        <w:jc w:val="both"/>
      </w:pPr>
      <w:r>
        <w:rPr/>
        <w:t>INDICAÇÃO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RESTRIÇÕES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ADOTADAS</w:t>
      </w:r>
      <w:r>
        <w:rPr>
          <w:spacing w:val="1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À CELEBRAÇÃO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ind w:left="395"/>
      </w:pPr>
      <w:r>
        <w:rPr/>
        <w:t>A</w:t>
      </w:r>
      <w:r>
        <w:rPr>
          <w:spacing w:val="-2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está prevista no</w:t>
      </w:r>
      <w:r>
        <w:rPr>
          <w:spacing w:val="-2"/>
        </w:rPr>
        <w:t> </w:t>
      </w:r>
      <w:r>
        <w:rPr/>
        <w:t>orçamento,</w:t>
      </w:r>
      <w:r>
        <w:rPr>
          <w:spacing w:val="-2"/>
        </w:rPr>
        <w:t> </w:t>
      </w:r>
      <w:r>
        <w:rPr/>
        <w:t>portanto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depende de outros</w:t>
      </w:r>
      <w:r>
        <w:rPr>
          <w:spacing w:val="-1"/>
        </w:rPr>
        <w:t> </w:t>
      </w:r>
      <w:r>
        <w:rPr/>
        <w:t>fatores</w:t>
      </w:r>
      <w:r>
        <w:rPr>
          <w:spacing w:val="-2"/>
        </w:rPr>
        <w:t> </w:t>
      </w:r>
      <w:r>
        <w:rPr/>
        <w:t>para ser</w:t>
      </w:r>
      <w:r>
        <w:rPr>
          <w:spacing w:val="-1"/>
        </w:rPr>
        <w:t> </w:t>
      </w:r>
      <w:r>
        <w:rPr/>
        <w:t>realizada.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240" w:lineRule="auto" w:before="201" w:after="0"/>
        <w:ind w:left="830" w:right="0" w:hanging="361"/>
        <w:jc w:val="left"/>
      </w:pP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2"/>
        <w:ind w:left="470"/>
      </w:pPr>
      <w:r>
        <w:rPr/>
        <w:t>A</w:t>
      </w:r>
      <w:r>
        <w:rPr>
          <w:spacing w:val="-2"/>
        </w:rPr>
        <w:t> </w:t>
      </w:r>
      <w:r>
        <w:rPr/>
        <w:t>vigência será de 12</w:t>
      </w:r>
      <w:r>
        <w:rPr>
          <w:spacing w:val="-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240" w:lineRule="auto" w:before="206" w:after="0"/>
        <w:ind w:left="830" w:right="0" w:hanging="361"/>
        <w:jc w:val="left"/>
      </w:pPr>
      <w:r>
        <w:rPr/>
        <w:t>CONCLUSÃO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GESTOR</w:t>
      </w:r>
    </w:p>
    <w:p>
      <w:pPr>
        <w:pStyle w:val="BodyText"/>
        <w:spacing w:line="348" w:lineRule="auto" w:before="112"/>
        <w:ind w:left="110" w:right="222" w:firstLine="360"/>
        <w:jc w:val="both"/>
      </w:pPr>
      <w:r>
        <w:rPr/>
        <w:t>Com base no exposto acima, a Equipe de Planejamento (tem?) considera que a contratação é viável, além de ser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o atendimento das</w:t>
      </w:r>
      <w:r>
        <w:rPr>
          <w:spacing w:val="-1"/>
        </w:rPr>
        <w:t> </w:t>
      </w:r>
      <w:r>
        <w:rPr/>
        <w:t>necessidades</w:t>
      </w:r>
      <w:r>
        <w:rPr>
          <w:spacing w:val="-6"/>
        </w:rPr>
        <w:t> </w:t>
      </w:r>
      <w:r>
        <w:rPr/>
        <w:t>e</w:t>
      </w:r>
      <w:r>
        <w:rPr>
          <w:spacing w:val="2"/>
        </w:rPr>
        <w:t> </w:t>
      </w:r>
      <w:r>
        <w:rPr/>
        <w:t>interesses da Administração.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40" w:after="0"/>
        <w:ind w:left="830" w:right="0" w:hanging="361"/>
        <w:jc w:val="left"/>
        <w:rPr>
          <w:b/>
          <w:sz w:val="22"/>
        </w:rPr>
      </w:pPr>
      <w:r>
        <w:rPr>
          <w:b/>
          <w:sz w:val="22"/>
        </w:rPr>
        <w:t>EQUIPE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APOIO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 GESTÃO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CONTRATAÇÃO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660" w:bottom="280" w:left="740" w:right="240"/>
        </w:sectPr>
      </w:pPr>
    </w:p>
    <w:tbl>
      <w:tblPr>
        <w:tblW w:w="0" w:type="auto"/>
        <w:jc w:val="left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7"/>
        <w:gridCol w:w="1736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spacing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4226" cy="805148"/>
                  <wp:effectExtent l="0" t="0" r="0" b="0"/>
                  <wp:docPr id="4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26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7" w:type="dxa"/>
          </w:tcPr>
          <w:p>
            <w:pPr>
              <w:pStyle w:val="TableParagraph"/>
              <w:spacing w:line="240" w:lineRule="auto" w:after="1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TableParagraph"/>
              <w:spacing w:line="240" w:lineRule="auto" w:before="6" w:after="1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4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47" w:lineRule="exact" w:before="0"/>
        <w:ind w:left="1236" w:right="0" w:firstLine="0"/>
        <w:jc w:val="left"/>
        <w:rPr>
          <w:sz w:val="24"/>
        </w:rPr>
      </w:pPr>
      <w:r>
        <w:rPr/>
        <w:pict>
          <v:shape style="position:absolute;margin-left:586pt;margin-top:-.075417pt;width:19.850pt;height:746.95pt;mso-position-horizontal-relative:page;mso-position-vertical-relative:page;z-index:-1670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MARCOS PINTO GOMES JUNIOR,BENEDITO PEDRO DA CUNHA ALEXANDRE,CLAINILTON AGUIAR LEITE,MÁRCIO CIRÍACO DA SILVA,JOAO PAULO BORGES,AMARILDO GONÇALO DA SIL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 a(s) assinatura(s) ou baixar o original acesse https://cia.tjmt.jus.br/publico/ValidarDocumento e utilize o código 82219E8D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composição</w:t>
      </w:r>
      <w:r>
        <w:rPr>
          <w:spacing w:val="78"/>
          <w:sz w:val="24"/>
        </w:rPr>
        <w:t> </w:t>
      </w:r>
      <w:r>
        <w:rPr>
          <w:sz w:val="24"/>
        </w:rPr>
        <w:t>da</w:t>
      </w:r>
      <w:r>
        <w:rPr>
          <w:spacing w:val="81"/>
          <w:sz w:val="24"/>
        </w:rPr>
        <w:t> </w:t>
      </w:r>
      <w:r>
        <w:rPr>
          <w:sz w:val="24"/>
        </w:rPr>
        <w:t>Equipe</w:t>
      </w:r>
      <w:r>
        <w:rPr>
          <w:spacing w:val="76"/>
          <w:sz w:val="24"/>
        </w:rPr>
        <w:t> </w:t>
      </w:r>
      <w:r>
        <w:rPr>
          <w:sz w:val="24"/>
        </w:rPr>
        <w:t>de</w:t>
      </w:r>
      <w:r>
        <w:rPr>
          <w:spacing w:val="81"/>
          <w:sz w:val="24"/>
        </w:rPr>
        <w:t> </w:t>
      </w:r>
      <w:r>
        <w:rPr>
          <w:sz w:val="24"/>
        </w:rPr>
        <w:t>Apoio</w:t>
      </w:r>
      <w:r>
        <w:rPr>
          <w:spacing w:val="78"/>
          <w:sz w:val="24"/>
        </w:rPr>
        <w:t> </w:t>
      </w:r>
      <w:r>
        <w:rPr>
          <w:sz w:val="24"/>
        </w:rPr>
        <w:t>e</w:t>
      </w:r>
      <w:r>
        <w:rPr>
          <w:spacing w:val="81"/>
          <w:sz w:val="24"/>
        </w:rPr>
        <w:t> </w:t>
      </w:r>
      <w:r>
        <w:rPr>
          <w:sz w:val="24"/>
        </w:rPr>
        <w:t>Gestão</w:t>
      </w:r>
      <w:r>
        <w:rPr>
          <w:spacing w:val="77"/>
          <w:sz w:val="24"/>
        </w:rPr>
        <w:t> </w:t>
      </w:r>
      <w:r>
        <w:rPr>
          <w:sz w:val="24"/>
        </w:rPr>
        <w:t>da</w:t>
      </w:r>
      <w:r>
        <w:rPr>
          <w:spacing w:val="77"/>
          <w:sz w:val="24"/>
        </w:rPr>
        <w:t> </w:t>
      </w:r>
      <w:r>
        <w:rPr>
          <w:sz w:val="24"/>
        </w:rPr>
        <w:t>Contratação,</w:t>
      </w:r>
      <w:r>
        <w:rPr>
          <w:spacing w:val="83"/>
          <w:sz w:val="24"/>
        </w:rPr>
        <w:t> </w:t>
      </w:r>
      <w:r>
        <w:rPr>
          <w:sz w:val="24"/>
        </w:rPr>
        <w:t>foram</w:t>
      </w:r>
      <w:r>
        <w:rPr>
          <w:spacing w:val="81"/>
          <w:sz w:val="24"/>
        </w:rPr>
        <w:t> </w:t>
      </w:r>
      <w:r>
        <w:rPr>
          <w:sz w:val="24"/>
        </w:rPr>
        <w:t>feitas</w:t>
      </w:r>
      <w:r>
        <w:rPr>
          <w:spacing w:val="79"/>
          <w:sz w:val="24"/>
        </w:rPr>
        <w:t> </w:t>
      </w:r>
      <w:r>
        <w:rPr>
          <w:sz w:val="24"/>
        </w:rPr>
        <w:t>as</w:t>
      </w:r>
      <w:r>
        <w:rPr>
          <w:spacing w:val="80"/>
          <w:sz w:val="24"/>
        </w:rPr>
        <w:t> </w:t>
      </w:r>
      <w:r>
        <w:rPr>
          <w:sz w:val="24"/>
        </w:rPr>
        <w:t>seguintes</w:t>
      </w:r>
    </w:p>
    <w:p>
      <w:pPr>
        <w:spacing w:line="271" w:lineRule="exact" w:before="0"/>
        <w:ind w:left="110" w:right="0" w:firstLine="0"/>
        <w:jc w:val="left"/>
        <w:rPr>
          <w:sz w:val="24"/>
        </w:rPr>
      </w:pPr>
      <w:r>
        <w:rPr>
          <w:sz w:val="24"/>
        </w:rPr>
        <w:t>indicações: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0"/>
        <w:ind w:left="1827" w:right="1943" w:firstLine="0"/>
        <w:jc w:val="center"/>
        <w:rPr>
          <w:b/>
          <w:sz w:val="24"/>
        </w:rPr>
      </w:pPr>
      <w:r>
        <w:rPr>
          <w:b/>
          <w:sz w:val="24"/>
        </w:rPr>
        <w:t>Integrante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Demandante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Informação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5808"/>
      </w:tblGrid>
      <w:tr>
        <w:trPr>
          <w:trHeight w:val="380" w:hRule="atLeast"/>
        </w:trPr>
        <w:tc>
          <w:tcPr>
            <w:tcW w:w="2936" w:type="dxa"/>
          </w:tcPr>
          <w:p>
            <w:pPr>
              <w:pStyle w:val="TableParagraph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8" w:type="dxa"/>
          </w:tcPr>
          <w:p>
            <w:pPr>
              <w:pStyle w:val="TableParagraph"/>
              <w:spacing w:line="253" w:lineRule="exact"/>
              <w:ind w:left="109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Junior</w:t>
            </w:r>
          </w:p>
        </w:tc>
      </w:tr>
      <w:tr>
        <w:trPr>
          <w:trHeight w:val="375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5851</w:t>
            </w:r>
          </w:p>
        </w:tc>
      </w:tr>
      <w:tr>
        <w:trPr>
          <w:trHeight w:val="380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color w:val="0462C1"/>
                <w:sz w:val="22"/>
                <w:u w:val="single" w:color="0462C1"/>
              </w:rPr>
              <w:t>marcos.gomes</w:t>
            </w:r>
            <w:hyperlink r:id="rId8">
              <w:r>
                <w:rPr>
                  <w:color w:val="0462C1"/>
                  <w:sz w:val="22"/>
                  <w:u w:val="single" w:color="0462C1"/>
                </w:rPr>
                <w:t>@tjmt.jus.br</w:t>
              </w:r>
            </w:hyperlink>
          </w:p>
        </w:tc>
      </w:tr>
      <w:tr>
        <w:trPr>
          <w:trHeight w:val="390" w:hRule="atLeast"/>
        </w:trPr>
        <w:tc>
          <w:tcPr>
            <w:tcW w:w="2936" w:type="dxa"/>
          </w:tcPr>
          <w:p>
            <w:pPr>
              <w:pStyle w:val="TableParagraph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08" w:type="dxa"/>
          </w:tcPr>
          <w:p>
            <w:pPr>
              <w:pStyle w:val="TableParagraph"/>
              <w:spacing w:line="253" w:lineRule="exact"/>
              <w:ind w:left="109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Suporte da Informação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1829" w:right="1943" w:firstLine="0"/>
        <w:jc w:val="center"/>
        <w:rPr>
          <w:b/>
          <w:sz w:val="24"/>
        </w:rPr>
      </w:pPr>
      <w:r>
        <w:rPr>
          <w:b/>
          <w:sz w:val="24"/>
        </w:rPr>
        <w:t>Integrante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demandante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Concetividade</w:t>
      </w: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5808"/>
      </w:tblGrid>
      <w:tr>
        <w:trPr>
          <w:trHeight w:val="375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Benedito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 Cunha Alexandre</w:t>
            </w:r>
          </w:p>
        </w:tc>
      </w:tr>
      <w:tr>
        <w:trPr>
          <w:trHeight w:val="380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6590</w:t>
            </w:r>
          </w:p>
        </w:tc>
      </w:tr>
      <w:tr>
        <w:trPr>
          <w:trHeight w:val="375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color w:val="0462C1"/>
                <w:sz w:val="22"/>
                <w:u w:val="single" w:color="0462C1"/>
              </w:rPr>
              <w:t>benedito.alexandre</w:t>
            </w:r>
            <w:hyperlink r:id="rId8">
              <w:r>
                <w:rPr>
                  <w:color w:val="0462C1"/>
                  <w:sz w:val="22"/>
                  <w:u w:val="single" w:color="0462C1"/>
                </w:rPr>
                <w:t>@tjmt.jus.br</w:t>
              </w:r>
            </w:hyperlink>
          </w:p>
        </w:tc>
      </w:tr>
      <w:tr>
        <w:trPr>
          <w:trHeight w:val="390" w:hRule="atLeast"/>
        </w:trPr>
        <w:tc>
          <w:tcPr>
            <w:tcW w:w="2936" w:type="dxa"/>
          </w:tcPr>
          <w:p>
            <w:pPr>
              <w:pStyle w:val="TableParagraph"/>
              <w:spacing w:line="240" w:lineRule="auto" w:before="4"/>
              <w:ind w:left="110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08" w:type="dxa"/>
          </w:tcPr>
          <w:p>
            <w:pPr>
              <w:pStyle w:val="TableParagraph"/>
              <w:spacing w:line="240" w:lineRule="auto" w:before="4"/>
              <w:ind w:left="109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Conectividade</w:t>
            </w:r>
          </w:p>
        </w:tc>
      </w:tr>
    </w:tbl>
    <w:p>
      <w:pPr>
        <w:pStyle w:val="BodyText"/>
        <w:spacing w:before="7"/>
        <w:rPr>
          <w:b/>
        </w:rPr>
      </w:pPr>
    </w:p>
    <w:p>
      <w:pPr>
        <w:spacing w:before="1"/>
        <w:ind w:left="1832" w:right="1943" w:firstLine="0"/>
        <w:jc w:val="center"/>
        <w:rPr>
          <w:b/>
          <w:sz w:val="24"/>
        </w:rPr>
      </w:pPr>
      <w:r>
        <w:rPr>
          <w:b/>
          <w:sz w:val="24"/>
        </w:rPr>
        <w:t>Fiscal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Técnico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Informação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5883"/>
      </w:tblGrid>
      <w:tr>
        <w:trPr>
          <w:trHeight w:val="365" w:hRule="atLeast"/>
        </w:trPr>
        <w:tc>
          <w:tcPr>
            <w:tcW w:w="284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8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Clainilton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Leite</w:t>
            </w:r>
          </w:p>
        </w:tc>
      </w:tr>
      <w:tr>
        <w:trPr>
          <w:trHeight w:val="370" w:hRule="atLeast"/>
        </w:trPr>
        <w:tc>
          <w:tcPr>
            <w:tcW w:w="284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8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25309</w:t>
            </w:r>
          </w:p>
        </w:tc>
      </w:tr>
      <w:tr>
        <w:trPr>
          <w:trHeight w:val="365" w:hRule="atLeast"/>
        </w:trPr>
        <w:tc>
          <w:tcPr>
            <w:tcW w:w="284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83" w:type="dxa"/>
          </w:tcPr>
          <w:p>
            <w:pPr>
              <w:pStyle w:val="TableParagraph"/>
              <w:ind w:left="109"/>
              <w:rPr>
                <w:sz w:val="22"/>
              </w:rPr>
            </w:pPr>
            <w:hyperlink r:id="rId9">
              <w:r>
                <w:rPr>
                  <w:color w:val="0462C1"/>
                  <w:sz w:val="22"/>
                  <w:u w:val="single" w:color="0462C1"/>
                </w:rPr>
                <w:t>clanilton.leite@tjmt.jus.br</w:t>
              </w:r>
            </w:hyperlink>
          </w:p>
        </w:tc>
      </w:tr>
      <w:tr>
        <w:trPr>
          <w:trHeight w:val="365" w:hRule="atLeast"/>
        </w:trPr>
        <w:tc>
          <w:tcPr>
            <w:tcW w:w="284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8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</w:tr>
    </w:tbl>
    <w:p>
      <w:pPr>
        <w:pStyle w:val="BodyText"/>
        <w:spacing w:before="10"/>
        <w:rPr>
          <w:b/>
          <w:sz w:val="30"/>
        </w:rPr>
      </w:pPr>
    </w:p>
    <w:p>
      <w:pPr>
        <w:spacing w:before="1"/>
        <w:ind w:left="1827" w:right="1943" w:firstLine="0"/>
        <w:jc w:val="center"/>
        <w:rPr>
          <w:b/>
          <w:sz w:val="24"/>
        </w:rPr>
      </w:pPr>
      <w:r>
        <w:rPr>
          <w:b/>
          <w:sz w:val="24"/>
        </w:rPr>
        <w:t>Fiscal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Tecnico Substituto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Informação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1"/>
        <w:gridCol w:w="5788"/>
      </w:tblGrid>
      <w:tr>
        <w:trPr>
          <w:trHeight w:val="365" w:hRule="atLeast"/>
        </w:trPr>
        <w:tc>
          <w:tcPr>
            <w:tcW w:w="293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788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Marcio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Ciríaco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64" w:hRule="atLeast"/>
        </w:trPr>
        <w:tc>
          <w:tcPr>
            <w:tcW w:w="293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788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7558</w:t>
            </w:r>
          </w:p>
        </w:tc>
      </w:tr>
      <w:tr>
        <w:trPr>
          <w:trHeight w:val="365" w:hRule="atLeast"/>
        </w:trPr>
        <w:tc>
          <w:tcPr>
            <w:tcW w:w="293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788" w:type="dxa"/>
          </w:tcPr>
          <w:p>
            <w:pPr>
              <w:pStyle w:val="TableParagraph"/>
              <w:ind w:left="104"/>
              <w:rPr>
                <w:sz w:val="22"/>
              </w:rPr>
            </w:pPr>
            <w:hyperlink r:id="rId10">
              <w:r>
                <w:rPr>
                  <w:color w:val="0462C1"/>
                  <w:sz w:val="22"/>
                  <w:u w:val="single" w:color="0462C1"/>
                </w:rPr>
                <w:t>marcio.ciriaco@tjmt.jus.br</w:t>
              </w:r>
            </w:hyperlink>
          </w:p>
        </w:tc>
      </w:tr>
      <w:tr>
        <w:trPr>
          <w:trHeight w:val="365" w:hRule="atLeast"/>
        </w:trPr>
        <w:tc>
          <w:tcPr>
            <w:tcW w:w="293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788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</w:tr>
    </w:tbl>
    <w:p>
      <w:pPr>
        <w:pStyle w:val="BodyText"/>
        <w:rPr>
          <w:b/>
          <w:sz w:val="31"/>
        </w:rPr>
      </w:pPr>
    </w:p>
    <w:p>
      <w:pPr>
        <w:spacing w:before="0"/>
        <w:ind w:left="1834" w:right="1943" w:firstLine="0"/>
        <w:jc w:val="center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Concetividade</w:t>
      </w:r>
    </w:p>
    <w:tbl>
      <w:tblPr>
        <w:tblW w:w="0" w:type="auto"/>
        <w:jc w:val="left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5808"/>
      </w:tblGrid>
      <w:tr>
        <w:trPr>
          <w:trHeight w:val="380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6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Borges</w:t>
            </w:r>
          </w:p>
        </w:tc>
      </w:tr>
      <w:tr>
        <w:trPr>
          <w:trHeight w:val="375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46989</w:t>
            </w:r>
          </w:p>
        </w:tc>
      </w:tr>
      <w:tr>
        <w:trPr>
          <w:trHeight w:val="375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hyperlink r:id="rId11">
              <w:r>
                <w:rPr>
                  <w:color w:val="0462C1"/>
                  <w:sz w:val="22"/>
                  <w:u w:val="single" w:color="0462C1"/>
                </w:rPr>
                <w:t>joao.boges@tjmt.jus.br</w:t>
              </w:r>
            </w:hyperlink>
          </w:p>
        </w:tc>
      </w:tr>
      <w:tr>
        <w:trPr>
          <w:trHeight w:val="394" w:hRule="atLeast"/>
        </w:trPr>
        <w:tc>
          <w:tcPr>
            <w:tcW w:w="2936" w:type="dxa"/>
          </w:tcPr>
          <w:p>
            <w:pPr>
              <w:pStyle w:val="TableParagraph"/>
              <w:spacing w:line="240" w:lineRule="auto" w:before="4"/>
              <w:ind w:left="110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08" w:type="dxa"/>
          </w:tcPr>
          <w:p>
            <w:pPr>
              <w:pStyle w:val="TableParagraph"/>
              <w:spacing w:line="240" w:lineRule="auto" w:before="4"/>
              <w:ind w:left="109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Conectividade</w:t>
            </w:r>
          </w:p>
        </w:tc>
      </w:tr>
    </w:tbl>
    <w:p>
      <w:pPr>
        <w:pStyle w:val="BodyText"/>
        <w:spacing w:before="4"/>
        <w:rPr>
          <w:b/>
          <w:sz w:val="33"/>
        </w:rPr>
      </w:pPr>
    </w:p>
    <w:p>
      <w:pPr>
        <w:spacing w:before="0"/>
        <w:ind w:left="1839" w:right="1943" w:firstLine="0"/>
        <w:jc w:val="center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Substituto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Concetividade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5808"/>
      </w:tblGrid>
      <w:tr>
        <w:trPr>
          <w:trHeight w:val="380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Amarildo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Gonçalo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75" w:hRule="atLeast"/>
        </w:trPr>
        <w:tc>
          <w:tcPr>
            <w:tcW w:w="29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4344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2240" w:h="15840"/>
          <w:pgMar w:top="660" w:bottom="0" w:left="740" w:right="24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660.320618pt;margin-top:103.800003pt;width:34pt;height:122.1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E-Mail</w:t>
                  </w:r>
                </w:p>
                <w:p>
                  <w:pPr>
                    <w:pStyle w:val="BodyText"/>
                    <w:spacing w:before="143"/>
                    <w:ind w:left="20"/>
                  </w:pPr>
                  <w:r>
                    <w:rPr/>
                    <w:t>Área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(Departamento/Setor)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0.320618pt;margin-top:250.600006pt;width:34pt;height:143.8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0"/>
                    <w:ind w:left="20"/>
                  </w:pPr>
                  <w:hyperlink r:id="rId8">
                    <w:r>
                      <w:rPr>
                        <w:color w:val="0462C1"/>
                        <w:u w:val="single" w:color="0462C1"/>
                      </w:rPr>
                      <w:t>amarildo.gonçalo@tjmt.jus.br</w:t>
                    </w:r>
                  </w:hyperlink>
                </w:p>
                <w:p>
                  <w:pPr>
                    <w:pStyle w:val="BodyText"/>
                    <w:spacing w:before="143"/>
                    <w:ind w:left="20"/>
                  </w:pPr>
                  <w:r>
                    <w:rPr/>
                    <w:t>Departamento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Conectividade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320618pt;margin-top:185.580002pt;width:14.2pt;height:260.4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DEPARTAMENTO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SUPORTE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INFORMAÇÃO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290588pt;margin-top:207.850006pt;width:50.7pt;height:216.1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3" w:right="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Marcos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Pinto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Gomes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Junior</w:t>
                  </w:r>
                </w:p>
                <w:p>
                  <w:pPr>
                    <w:pStyle w:val="BodyText"/>
                    <w:spacing w:before="112"/>
                    <w:ind w:left="6" w:right="6"/>
                    <w:jc w:val="center"/>
                  </w:pPr>
                  <w:r>
                    <w:rPr/>
                    <w:t>Diretor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Departamento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Suporte Informação</w:t>
                  </w:r>
                </w:p>
                <w:p>
                  <w:pPr>
                    <w:spacing w:before="112"/>
                    <w:ind w:left="3" w:right="6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Assinado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50061pt;margin-top:146.300003pt;width:50.75pt;height:111.5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4" w:right="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Clainilton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Aguiar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Leite</w:t>
                  </w:r>
                </w:p>
                <w:p>
                  <w:pPr>
                    <w:pStyle w:val="BodyText"/>
                    <w:spacing w:before="112"/>
                    <w:ind w:left="18" w:right="4"/>
                    <w:jc w:val="center"/>
                  </w:pPr>
                  <w:r>
                    <w:rPr/>
                    <w:t>Fiscal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Técnico</w:t>
                  </w:r>
                </w:p>
                <w:p>
                  <w:pPr>
                    <w:spacing w:before="113"/>
                    <w:ind w:left="11" w:right="4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Assinado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470612pt;margin-top:209.600006pt;width:14.2pt;height:212.2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DEPARTAMENTO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CONECTIVIDADE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200592pt;margin-top:219.850006pt;width:50.75pt;height:192.0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4" w:right="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Benedito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Pedro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Cunha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Alexandre</w:t>
                  </w:r>
                </w:p>
                <w:p>
                  <w:pPr>
                    <w:pStyle w:val="BodyText"/>
                    <w:spacing w:before="112"/>
                    <w:ind w:left="5" w:right="5"/>
                    <w:jc w:val="center"/>
                  </w:pPr>
                  <w:r>
                    <w:rPr/>
                    <w:t>Diretor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Departamento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Conectividade</w:t>
                  </w:r>
                </w:p>
                <w:p>
                  <w:pPr>
                    <w:spacing w:before="113"/>
                    <w:ind w:left="4" w:right="5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Assinado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670609pt;margin-top:151.080002pt;width:50.7pt;height:102.4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4" w:right="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João Paulo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Borges</w:t>
                  </w:r>
                </w:p>
                <w:p>
                  <w:pPr>
                    <w:pStyle w:val="BodyText"/>
                    <w:spacing w:before="112"/>
                    <w:ind w:left="7" w:right="1"/>
                    <w:jc w:val="center"/>
                  </w:pPr>
                  <w:r>
                    <w:rPr/>
                    <w:t>Fiscal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Técnico</w:t>
                  </w:r>
                </w:p>
                <w:p>
                  <w:pPr>
                    <w:spacing w:before="112"/>
                    <w:ind w:left="1" w:right="1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Assinado</w:t>
                  </w:r>
                  <w:r>
                    <w:rPr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Digitalmente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ind w:left="13311"/>
        <w:rPr>
          <w:sz w:val="20"/>
        </w:rPr>
      </w:pPr>
      <w:r>
        <w:rPr>
          <w:sz w:val="20"/>
        </w:rPr>
        <w:drawing>
          <wp:inline distT="0" distB="0" distL="0" distR="0">
            <wp:extent cx="463640" cy="1952625"/>
            <wp:effectExtent l="0" t="0" r="0" b="0"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103" w:right="0" w:firstLine="0"/>
        <w:jc w:val="left"/>
        <w:rPr>
          <w:rFonts w:ascii="Arial MT" w:hAnsi="Arial MT"/>
          <w:sz w:val="14"/>
        </w:rPr>
      </w:pPr>
      <w:r>
        <w:rPr/>
        <w:pict>
          <v:group style="position:absolute;margin-left:653.950012pt;margin-top:-487.720978pt;width:104.8pt;height:437.7pt;mso-position-horizontal-relative:page;mso-position-vertical-relative:paragraph;z-index:-16704000" coordorigin="13079,-9754" coordsize="2096,8754">
            <v:shape style="position:absolute;left:13874;top:-9317;width:1295;height:1264" type="#_x0000_t75" stroked="false">
              <v:imagedata r:id="rId13" o:title=""/>
            </v:shape>
            <v:shape style="position:absolute;left:13859;top:-9755;width:1316;height:8624" coordorigin="13859,-9754" coordsize="1316,8624" path="m15165,-9694l13879,-9694,13879,-9744,13879,-9754,13869,-9754,13869,-9744,13869,-9694,13859,-9694,13859,-9684,13859,-7553,13859,-7543,13859,-2877,13859,-2867,13859,-1141,13859,-1131,13869,-1131,15165,-1131,15165,-1141,13869,-1141,13869,-2867,15165,-2867,15165,-2877,13869,-2877,13869,-6808,13879,-6808,13879,-6818,13879,-7543,15165,-7543,15165,-7553,13879,-7553,13879,-9684,15165,-9684,15165,-9694xm15175,-9694l15165,-9694,15165,-9684,15165,-7553,15165,-7543,15165,-2877,15165,-2867,15165,-1141,15165,-1131,15175,-1131,15175,-1141,15175,-2867,15175,-2877,15175,-7543,15175,-7553,15175,-9684,15175,-9694xe" filled="true" fillcolor="#000000" stroked="false">
              <v:path arrowok="t"/>
              <v:fill type="solid"/>
            </v:shape>
            <v:shape style="position:absolute;left:13945;top:-2736;width:1094;height:1312" type="#_x0000_t75" stroked="false">
              <v:imagedata r:id="rId14" o:title=""/>
            </v:shape>
            <v:shape style="position:absolute;left:13079;top:-9755;width:801;height:8754" coordorigin="13079,-9754" coordsize="801,8754" path="m13879,-6808l13870,-6808,13870,-6818,13869,-6808,13869,-1011,13494,-1011,13494,-6808,13869,-6808,13869,-6818,13494,-6818,13494,-9744,13870,-9744,13870,-9754,13494,-9754,13484,-9754,13484,-9744,13484,-6818,13484,-6808,13484,-1011,13089,-1011,13089,-6808,13484,-6808,13484,-6818,13089,-6818,13089,-9744,13484,-9744,13484,-9754,13089,-9754,13079,-9754,13079,-9744,13079,-6818,13079,-6808,13079,-1011,13079,-1001,13089,-1001,13879,-1001,13879,-1011,13879,-680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1.50061pt;margin-top:-210.870987pt;width:50.75pt;height:114.2pt;mso-position-horizontal-relative:page;mso-position-vertical-relative:paragraph;z-index:15736832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Marcio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Ciríaco da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Silva</w:t>
                  </w:r>
                </w:p>
                <w:p>
                  <w:pPr>
                    <w:pStyle w:val="BodyText"/>
                    <w:spacing w:before="112"/>
                    <w:ind w:left="20"/>
                  </w:pPr>
                  <w:r>
                    <w:rPr/>
                    <w:t>Fiscal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Técnico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Substituto</w:t>
                  </w:r>
                </w:p>
                <w:p>
                  <w:pPr>
                    <w:spacing w:before="113"/>
                    <w:ind w:left="135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Assinado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670609pt;margin-top:-218.620987pt;width:50.7pt;height:129.4500pt;mso-position-horizontal-relative:page;mso-position-vertical-relative:paragraph;z-index:15738880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5" w:right="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Amarildo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Gonçalo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Silva</w:t>
                  </w:r>
                </w:p>
                <w:p>
                  <w:pPr>
                    <w:pStyle w:val="BodyText"/>
                    <w:spacing w:before="112"/>
                    <w:ind w:left="4" w:right="5"/>
                    <w:jc w:val="center"/>
                  </w:pPr>
                  <w:r>
                    <w:rPr/>
                    <w:t>Fiscal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Técnico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Substituto</w:t>
                  </w:r>
                </w:p>
                <w:p>
                  <w:pPr>
                    <w:spacing w:before="112"/>
                    <w:ind w:left="4" w:right="5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Assinado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Digitalmente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color w:val="7F7F7F"/>
          <w:sz w:val="14"/>
        </w:rPr>
        <w:t>Documento assinado digitalmente por: MARCOS PINTO GOMES JUNIOR,BENEDITO PEDRO DA CUNHA ALEXANDRE,CLAINILTON AGUIAR LEITE,MÁRCIO CIRÍACO DA SILVA,JOAO PAULO BORGES,AMARILDO GONÇALO DA SIL</w:t>
      </w:r>
    </w:p>
    <w:p>
      <w:pPr>
        <w:spacing w:before="39"/>
        <w:ind w:left="103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color w:val="7F7F7F"/>
          <w:sz w:val="14"/>
        </w:rPr>
        <w:t>Para Validar a(s) assinatura(s) ou baixar o original acesse https://cia.tjmt.jus.br/publico/ValidarDocumento e utilize o código 82219E8D</w:t>
      </w:r>
    </w:p>
    <w:sectPr>
      <w:pgSz w:w="15840" w:h="12240" w:orient="landscape"/>
      <w:pgMar w:top="1140" w:bottom="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5" w:hanging="425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"/>
      <w:lvlJc w:val="left"/>
      <w:pPr>
        <w:ind w:left="1551" w:hanging="165"/>
      </w:pPr>
      <w:rPr>
        <w:rFonts w:hint="default" w:ascii="Symbol" w:hAnsi="Symbol" w:eastAsia="Symbol" w:cs="Symbol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5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7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0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2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6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83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3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amarildo.gon&#231;alo@tjmt.jus.br" TargetMode="External"/><Relationship Id="rId9" Type="http://schemas.openxmlformats.org/officeDocument/2006/relationships/hyperlink" Target="mailto:clanilton.leite@tjmt.jus.br" TargetMode="External"/><Relationship Id="rId10" Type="http://schemas.openxmlformats.org/officeDocument/2006/relationships/hyperlink" Target="mailto:marcio.ciriaco@tjmt.jus.br" TargetMode="External"/><Relationship Id="rId11" Type="http://schemas.openxmlformats.org/officeDocument/2006/relationships/hyperlink" Target="mailto:joao.boges@tjmt.jus.br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MARTINS DRUMMOND</dc:creator>
  <dcterms:created xsi:type="dcterms:W3CDTF">2023-06-05T17:09:27Z</dcterms:created>
  <dcterms:modified xsi:type="dcterms:W3CDTF">2023-06-05T17:09:27Z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2023-06-05T00:00:00Z</vt:filetime>
  </property>
</Properties>
</file>